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0F" w:rsidRPr="00473399" w:rsidRDefault="00084B0F" w:rsidP="00084B0F">
      <w:pPr>
        <w:shd w:val="clear" w:color="auto" w:fill="FFFFFF"/>
        <w:spacing w:before="225" w:after="150" w:line="336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084B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Інформація про загальну кількість акцій та голосуючих акцій ПРИВАТНОГО АКЦІОНЕРНОГО ТОВАРИСТВА «БАНК ФАМІЛЬНИЙ» станом на </w:t>
      </w:r>
      <w:r w:rsidR="008839D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24.11</w:t>
      </w:r>
      <w:r w:rsidR="007E607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.</w:t>
      </w:r>
      <w:r w:rsidRPr="00084B0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20</w:t>
      </w:r>
      <w:r w:rsidR="007E607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21</w:t>
      </w:r>
    </w:p>
    <w:p w:rsidR="00084B0F" w:rsidRPr="00084B0F" w:rsidRDefault="00084B0F" w:rsidP="00084B0F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4B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Інформація згідно </w:t>
      </w:r>
      <w:r w:rsidR="0058018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</w:t>
      </w:r>
      <w:r w:rsidRPr="00084B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ч. 4 ст. 35 Закону України «Про акціонерні товариства» для розміщення на власному </w:t>
      </w:r>
      <w:proofErr w:type="spellStart"/>
      <w:r w:rsidRPr="00084B0F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веб-сайті</w:t>
      </w:r>
      <w:proofErr w:type="spellEnd"/>
      <w:r w:rsidRPr="00084B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84B0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ПрАТ</w:t>
      </w:r>
      <w:proofErr w:type="spellEnd"/>
      <w:r w:rsidRPr="00084B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«БАНК ФАМІЛЬНИЙ»</w:t>
      </w:r>
    </w:p>
    <w:p w:rsidR="00084B0F" w:rsidRPr="00A1582E" w:rsidRDefault="00084B0F" w:rsidP="00084B0F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4B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Станом на дату складання переліку </w:t>
      </w:r>
      <w:r w:rsidR="0058018B">
        <w:rPr>
          <w:rFonts w:ascii="Times New Roman" w:eastAsia="Times New Roman" w:hAnsi="Times New Roman" w:cs="Times New Roman"/>
          <w:sz w:val="28"/>
          <w:szCs w:val="28"/>
          <w:lang w:eastAsia="uk-UA"/>
        </w:rPr>
        <w:t>акціонерів</w:t>
      </w:r>
      <w:r w:rsidRPr="00084B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1582E" w:rsidRPr="00A158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які мають право на участь у </w:t>
      </w:r>
      <w:r w:rsidR="008839D8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позачергових</w:t>
      </w:r>
      <w:r w:rsidRPr="00084B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Загальних збор</w:t>
      </w:r>
      <w:r w:rsidR="00A1582E">
        <w:rPr>
          <w:rFonts w:ascii="Times New Roman" w:eastAsia="Times New Roman" w:hAnsi="Times New Roman" w:cs="Times New Roman"/>
          <w:sz w:val="28"/>
          <w:szCs w:val="28"/>
          <w:lang w:eastAsia="uk-UA"/>
        </w:rPr>
        <w:t>ах</w:t>
      </w:r>
      <w:r w:rsidRPr="00084B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акціонерів </w:t>
      </w:r>
      <w:proofErr w:type="spellStart"/>
      <w:r w:rsidRPr="00084B0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ПрАТ</w:t>
      </w:r>
      <w:proofErr w:type="spellEnd"/>
      <w:r w:rsidRPr="00084B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«БАНК ФАМІЛЬНИЙ», які відбудуться </w:t>
      </w:r>
      <w:r w:rsidR="008839D8">
        <w:rPr>
          <w:rFonts w:ascii="Times New Roman" w:eastAsia="Times New Roman" w:hAnsi="Times New Roman" w:cs="Times New Roman"/>
          <w:sz w:val="28"/>
          <w:szCs w:val="28"/>
          <w:lang w:eastAsia="uk-UA"/>
        </w:rPr>
        <w:t>30.11</w:t>
      </w:r>
      <w:r w:rsidR="007E607A">
        <w:rPr>
          <w:rFonts w:ascii="Times New Roman" w:eastAsia="Times New Roman" w:hAnsi="Times New Roman" w:cs="Times New Roman"/>
          <w:sz w:val="28"/>
          <w:szCs w:val="28"/>
          <w:lang w:eastAsia="uk-UA"/>
        </w:rPr>
        <w:t>.2021</w:t>
      </w:r>
      <w:r w:rsidRPr="00084B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саме – станом на </w:t>
      </w:r>
      <w:r w:rsidR="00A1582E" w:rsidRPr="00A1582E">
        <w:rPr>
          <w:rFonts w:ascii="Times New Roman" w:eastAsia="Times New Roman" w:hAnsi="Times New Roman" w:cs="Times New Roman"/>
          <w:sz w:val="28"/>
          <w:szCs w:val="28"/>
          <w:lang w:eastAsia="uk-UA"/>
        </w:rPr>
        <w:t>24 годину</w:t>
      </w:r>
      <w:r w:rsidR="00473399" w:rsidRPr="004733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839D8">
        <w:rPr>
          <w:rFonts w:ascii="Times New Roman" w:eastAsia="Times New Roman" w:hAnsi="Times New Roman" w:cs="Times New Roman"/>
          <w:sz w:val="28"/>
          <w:szCs w:val="28"/>
          <w:lang w:eastAsia="uk-UA"/>
        </w:rPr>
        <w:t>24.11</w:t>
      </w:r>
      <w:r w:rsidR="007E607A">
        <w:rPr>
          <w:rFonts w:ascii="Times New Roman" w:eastAsia="Times New Roman" w:hAnsi="Times New Roman" w:cs="Times New Roman"/>
          <w:sz w:val="28"/>
          <w:szCs w:val="28"/>
          <w:lang w:eastAsia="uk-UA"/>
        </w:rPr>
        <w:t>.2021</w:t>
      </w:r>
      <w:r w:rsidRPr="00084B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A1582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загальна кількість акцій Банку становить  20 000 005 496 (двадцять мільярдів п’ять тисяч чотириста дев’яносто шість) штук простих іменних акцій; загальна кількість голосуючих акцій – 20 000 005 496 (двадцять мільярдів п’ять тисяч чотириста дев’яносто шість) штук простих іменних акцій.</w:t>
      </w:r>
    </w:p>
    <w:sectPr w:rsidR="00084B0F" w:rsidRPr="00A1582E" w:rsidSect="000E2359">
      <w:pgSz w:w="12240" w:h="15840"/>
      <w:pgMar w:top="851" w:right="851" w:bottom="851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compat/>
  <w:rsids>
    <w:rsidRoot w:val="00084B0F"/>
    <w:rsid w:val="00042838"/>
    <w:rsid w:val="00084B0F"/>
    <w:rsid w:val="000E2359"/>
    <w:rsid w:val="00286A1C"/>
    <w:rsid w:val="00337064"/>
    <w:rsid w:val="003A6D0C"/>
    <w:rsid w:val="00415553"/>
    <w:rsid w:val="00457CD6"/>
    <w:rsid w:val="00473399"/>
    <w:rsid w:val="00484CFF"/>
    <w:rsid w:val="0058018B"/>
    <w:rsid w:val="005C6B03"/>
    <w:rsid w:val="006B0CD6"/>
    <w:rsid w:val="0075458D"/>
    <w:rsid w:val="007920C1"/>
    <w:rsid w:val="007E607A"/>
    <w:rsid w:val="008839D8"/>
    <w:rsid w:val="00A1582E"/>
    <w:rsid w:val="00A60271"/>
    <w:rsid w:val="00AE2431"/>
    <w:rsid w:val="00C42235"/>
    <w:rsid w:val="00C5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Інформація про загальну кількість акцій та голосуючих акцій ПРИВАТНОГО АКЦІОНЕРН</vt:lpstr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Bitsan</dc:creator>
  <cp:lastModifiedBy>Bitsan</cp:lastModifiedBy>
  <cp:revision>3</cp:revision>
  <dcterms:created xsi:type="dcterms:W3CDTF">2021-11-29T08:56:00Z</dcterms:created>
  <dcterms:modified xsi:type="dcterms:W3CDTF">2021-11-29T08:58:00Z</dcterms:modified>
</cp:coreProperties>
</file>