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9C" w:rsidRPr="0066379B" w:rsidRDefault="00EC699C" w:rsidP="00EC699C">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ШАНОВНІ АКЦІОНЕРИ</w:t>
      </w:r>
    </w:p>
    <w:p w:rsidR="00EC699C" w:rsidRPr="0066379B" w:rsidRDefault="00EC699C" w:rsidP="00EC699C">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ПРИВАТНОГО АКЦІОНЕРНОГО ТОВАРИСТВА «БАНК ФАМІЛЬНИЙ» !</w:t>
      </w:r>
    </w:p>
    <w:p w:rsidR="00EC699C" w:rsidRPr="0066379B" w:rsidRDefault="00EC699C" w:rsidP="00EC699C">
      <w:pPr>
        <w:keepNext/>
        <w:spacing w:after="0" w:line="240" w:lineRule="auto"/>
        <w:jc w:val="center"/>
        <w:outlineLvl w:val="0"/>
        <w:rPr>
          <w:rFonts w:ascii="Times New Roman" w:hAnsi="Times New Roman"/>
          <w:bCs/>
          <w:i/>
          <w:iCs/>
          <w:lang w:eastAsia="uk-UA"/>
        </w:rPr>
      </w:pPr>
    </w:p>
    <w:p w:rsidR="00EC699C" w:rsidRPr="0066379B" w:rsidRDefault="00EC699C" w:rsidP="00EC699C">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НАГЛЯДОВА РАДА</w:t>
      </w:r>
    </w:p>
    <w:p w:rsidR="00EC699C" w:rsidRPr="0066379B" w:rsidRDefault="00EC699C" w:rsidP="00EC699C">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 xml:space="preserve"> ПРИВАТНОГО АКЦІОНЕРНОГО ТОВАРИСТВА «БАНК ФАМІЛЬНИЙ»</w:t>
      </w:r>
    </w:p>
    <w:p w:rsidR="00EC699C" w:rsidRPr="0066379B" w:rsidRDefault="00EC699C" w:rsidP="00EC699C">
      <w:pPr>
        <w:spacing w:after="0" w:line="240" w:lineRule="auto"/>
        <w:jc w:val="center"/>
        <w:rPr>
          <w:rFonts w:ascii="Times New Roman" w:hAnsi="Times New Roman"/>
          <w:lang w:eastAsia="uk-UA"/>
        </w:rPr>
      </w:pPr>
      <w:r w:rsidRPr="0066379B">
        <w:rPr>
          <w:rFonts w:ascii="Times New Roman" w:hAnsi="Times New Roman"/>
          <w:lang w:eastAsia="uk-UA"/>
        </w:rPr>
        <w:t xml:space="preserve"> (код ЄДРПОУ 20042839, місцезнаходження: м. Київ, </w:t>
      </w:r>
      <w:proofErr w:type="spellStart"/>
      <w:r w:rsidRPr="0066379B">
        <w:rPr>
          <w:rFonts w:ascii="Times New Roman" w:hAnsi="Times New Roman"/>
          <w:lang w:eastAsia="uk-UA"/>
        </w:rPr>
        <w:t>пр.Голосіївський</w:t>
      </w:r>
      <w:proofErr w:type="spellEnd"/>
      <w:r w:rsidRPr="0066379B">
        <w:rPr>
          <w:rFonts w:ascii="Times New Roman" w:hAnsi="Times New Roman"/>
          <w:lang w:eastAsia="uk-UA"/>
        </w:rPr>
        <w:t>, 26А.)</w:t>
      </w:r>
    </w:p>
    <w:p w:rsidR="00EC699C" w:rsidRPr="0066379B" w:rsidRDefault="00EC699C" w:rsidP="00EC699C">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(далі – Банк)</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повідомляє Вас про проведення річних Загальних зборів акціонерів Банку, які відбудуться 2</w:t>
      </w:r>
      <w:r>
        <w:rPr>
          <w:rFonts w:ascii="Times New Roman" w:hAnsi="Times New Roman"/>
          <w:lang w:val="ru-RU" w:eastAsia="uk-UA"/>
        </w:rPr>
        <w:t>6</w:t>
      </w:r>
      <w:r w:rsidRPr="0066379B">
        <w:rPr>
          <w:rFonts w:ascii="Times New Roman" w:hAnsi="Times New Roman"/>
          <w:lang w:eastAsia="uk-UA"/>
        </w:rPr>
        <w:t xml:space="preserve"> квітня 202</w:t>
      </w:r>
      <w:r>
        <w:rPr>
          <w:rFonts w:ascii="Times New Roman" w:hAnsi="Times New Roman"/>
          <w:lang w:val="ru-RU" w:eastAsia="uk-UA"/>
        </w:rPr>
        <w:t>1</w:t>
      </w:r>
      <w:r w:rsidRPr="0066379B">
        <w:rPr>
          <w:rFonts w:ascii="Times New Roman" w:hAnsi="Times New Roman"/>
          <w:lang w:eastAsia="uk-UA"/>
        </w:rPr>
        <w:t xml:space="preserve"> року об 11 год. 00 хв. (далі скорочено – Загальні збори). </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 xml:space="preserve">Місце проведення Загальних зборів: 03039, </w:t>
      </w:r>
      <w:proofErr w:type="spellStart"/>
      <w:r w:rsidRPr="0066379B">
        <w:rPr>
          <w:rFonts w:ascii="Times New Roman" w:hAnsi="Times New Roman"/>
          <w:lang w:eastAsia="uk-UA"/>
        </w:rPr>
        <w:t>м.Київ</w:t>
      </w:r>
      <w:proofErr w:type="spellEnd"/>
      <w:r w:rsidRPr="0066379B">
        <w:rPr>
          <w:rFonts w:ascii="Times New Roman" w:hAnsi="Times New Roman"/>
          <w:lang w:eastAsia="uk-UA"/>
        </w:rPr>
        <w:t xml:space="preserve">, </w:t>
      </w:r>
      <w:proofErr w:type="spellStart"/>
      <w:r w:rsidRPr="0066379B">
        <w:rPr>
          <w:rFonts w:ascii="Times New Roman" w:hAnsi="Times New Roman"/>
          <w:lang w:eastAsia="uk-UA"/>
        </w:rPr>
        <w:t>пр.Голосіївський</w:t>
      </w:r>
      <w:proofErr w:type="spellEnd"/>
      <w:r w:rsidRPr="0066379B">
        <w:rPr>
          <w:rFonts w:ascii="Times New Roman" w:hAnsi="Times New Roman"/>
          <w:lang w:eastAsia="uk-UA"/>
        </w:rPr>
        <w:t>, 26А, другий поверх, кімната №17.</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Реєстрація акціонерів буде проводитися 2</w:t>
      </w:r>
      <w:r>
        <w:rPr>
          <w:rFonts w:ascii="Times New Roman" w:hAnsi="Times New Roman"/>
          <w:lang w:val="ru-RU" w:eastAsia="uk-UA"/>
        </w:rPr>
        <w:t>6</w:t>
      </w:r>
      <w:r w:rsidRPr="0066379B">
        <w:rPr>
          <w:rFonts w:ascii="Times New Roman" w:hAnsi="Times New Roman"/>
          <w:lang w:eastAsia="uk-UA"/>
        </w:rPr>
        <w:t xml:space="preserve"> квітня 202</w:t>
      </w:r>
      <w:r>
        <w:rPr>
          <w:rFonts w:ascii="Times New Roman" w:hAnsi="Times New Roman"/>
          <w:lang w:val="ru-RU" w:eastAsia="uk-UA"/>
        </w:rPr>
        <w:t>1</w:t>
      </w:r>
      <w:r w:rsidRPr="0066379B">
        <w:rPr>
          <w:rFonts w:ascii="Times New Roman" w:hAnsi="Times New Roman"/>
          <w:lang w:eastAsia="uk-UA"/>
        </w:rPr>
        <w:t xml:space="preserve"> року за місцем проведення  Загальних зборів: 03039, м. Київ, </w:t>
      </w:r>
      <w:proofErr w:type="spellStart"/>
      <w:r w:rsidRPr="0066379B">
        <w:rPr>
          <w:rFonts w:ascii="Times New Roman" w:hAnsi="Times New Roman"/>
          <w:lang w:eastAsia="uk-UA"/>
        </w:rPr>
        <w:t>пр.Голосіївський</w:t>
      </w:r>
      <w:proofErr w:type="spellEnd"/>
      <w:r w:rsidRPr="0066379B">
        <w:rPr>
          <w:rFonts w:ascii="Times New Roman" w:hAnsi="Times New Roman"/>
          <w:lang w:eastAsia="uk-UA"/>
        </w:rPr>
        <w:t>, 26А, другий поверх, кімната №17.</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Час початку реєстрації акціонерів: 10 год. 30 хв.</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Час закінчення реєстрації акціонерів: 10 год. 50 хв.</w:t>
      </w:r>
    </w:p>
    <w:p w:rsidR="00EC699C" w:rsidRPr="0066379B" w:rsidRDefault="00EC699C" w:rsidP="00EC699C">
      <w:pPr>
        <w:spacing w:after="0" w:line="240" w:lineRule="auto"/>
        <w:ind w:firstLine="665"/>
        <w:jc w:val="both"/>
        <w:rPr>
          <w:rFonts w:ascii="Times New Roman" w:hAnsi="Times New Roman"/>
          <w:lang w:eastAsia="uk-UA"/>
        </w:rPr>
      </w:pPr>
      <w:r w:rsidRPr="0066379B">
        <w:rPr>
          <w:rFonts w:ascii="Times New Roman" w:hAnsi="Times New Roman"/>
          <w:lang w:eastAsia="uk-UA"/>
        </w:rPr>
        <w:t>Дата складання переліку (реєстру) акціонерів, які мають право на участь у річних Загальних зборах акціонерів Банку: 2</w:t>
      </w:r>
      <w:r>
        <w:rPr>
          <w:rFonts w:ascii="Times New Roman" w:hAnsi="Times New Roman"/>
          <w:lang w:val="ru-RU" w:eastAsia="uk-UA"/>
        </w:rPr>
        <w:t>0</w:t>
      </w:r>
      <w:r w:rsidRPr="0066379B">
        <w:rPr>
          <w:rFonts w:ascii="Times New Roman" w:hAnsi="Times New Roman"/>
          <w:lang w:eastAsia="uk-UA"/>
        </w:rPr>
        <w:t xml:space="preserve"> квітня 202</w:t>
      </w:r>
      <w:r>
        <w:rPr>
          <w:rFonts w:ascii="Times New Roman" w:hAnsi="Times New Roman"/>
          <w:lang w:val="ru-RU" w:eastAsia="uk-UA"/>
        </w:rPr>
        <w:t>1</w:t>
      </w:r>
      <w:r w:rsidRPr="0066379B">
        <w:rPr>
          <w:rFonts w:ascii="Times New Roman" w:hAnsi="Times New Roman"/>
          <w:lang w:eastAsia="uk-UA"/>
        </w:rPr>
        <w:t xml:space="preserve"> року, станом на </w:t>
      </w:r>
      <w:r w:rsidRPr="0066379B">
        <w:rPr>
          <w:rFonts w:ascii="Times New Roman" w:hAnsi="Times New Roman"/>
          <w:lang w:eastAsia="ru-RU"/>
        </w:rPr>
        <w:t xml:space="preserve">24:00 </w:t>
      </w:r>
      <w:r w:rsidRPr="0066379B">
        <w:rPr>
          <w:rFonts w:ascii="Times New Roman" w:hAnsi="Times New Roman"/>
          <w:lang w:eastAsia="uk-UA"/>
        </w:rPr>
        <w:t>годину.</w:t>
      </w:r>
    </w:p>
    <w:p w:rsidR="00EC699C" w:rsidRPr="0066379B" w:rsidRDefault="00EC699C" w:rsidP="00EC699C">
      <w:pPr>
        <w:spacing w:after="0" w:line="240" w:lineRule="auto"/>
        <w:ind w:firstLine="540"/>
        <w:jc w:val="both"/>
        <w:rPr>
          <w:rFonts w:ascii="Times New Roman" w:hAnsi="Times New Roman"/>
          <w:lang w:eastAsia="uk-UA"/>
        </w:rPr>
      </w:pPr>
    </w:p>
    <w:p w:rsidR="00EC699C" w:rsidRPr="003856FC" w:rsidRDefault="00EC699C" w:rsidP="00EC699C">
      <w:pPr>
        <w:spacing w:after="0" w:line="240" w:lineRule="auto"/>
        <w:ind w:firstLine="540"/>
        <w:jc w:val="both"/>
        <w:rPr>
          <w:rFonts w:ascii="Times New Roman" w:hAnsi="Times New Roman"/>
          <w:u w:val="single"/>
          <w:lang w:eastAsia="uk-UA"/>
        </w:rPr>
      </w:pPr>
      <w:r w:rsidRPr="0066379B">
        <w:rPr>
          <w:rFonts w:ascii="Times New Roman" w:hAnsi="Times New Roman"/>
          <w:lang w:eastAsia="uk-UA"/>
        </w:rPr>
        <w:t xml:space="preserve">Перелік питань </w:t>
      </w:r>
      <w:proofErr w:type="spellStart"/>
      <w:r w:rsidRPr="0066379B">
        <w:rPr>
          <w:rFonts w:ascii="Times New Roman" w:hAnsi="Times New Roman"/>
          <w:lang w:eastAsia="uk-UA"/>
        </w:rPr>
        <w:t>проєкту</w:t>
      </w:r>
      <w:proofErr w:type="spellEnd"/>
      <w:r w:rsidRPr="0066379B">
        <w:rPr>
          <w:rFonts w:ascii="Times New Roman" w:hAnsi="Times New Roman"/>
          <w:lang w:eastAsia="uk-UA"/>
        </w:rPr>
        <w:t xml:space="preserve"> порядку денного разом з </w:t>
      </w:r>
      <w:proofErr w:type="spellStart"/>
      <w:r w:rsidRPr="0066379B">
        <w:rPr>
          <w:rFonts w:ascii="Times New Roman" w:hAnsi="Times New Roman"/>
          <w:lang w:eastAsia="uk-UA"/>
        </w:rPr>
        <w:t>проєктом</w:t>
      </w:r>
      <w:proofErr w:type="spellEnd"/>
      <w:r w:rsidRPr="0066379B">
        <w:rPr>
          <w:rFonts w:ascii="Times New Roman" w:hAnsi="Times New Roman"/>
          <w:lang w:eastAsia="uk-UA"/>
        </w:rPr>
        <w:t xml:space="preserve"> рішень  щодо кожного з питань, </w:t>
      </w:r>
      <w:r w:rsidRPr="003856FC">
        <w:rPr>
          <w:rFonts w:ascii="Times New Roman" w:hAnsi="Times New Roman"/>
          <w:lang w:eastAsia="uk-UA"/>
        </w:rPr>
        <w:t xml:space="preserve">включених до </w:t>
      </w:r>
      <w:proofErr w:type="spellStart"/>
      <w:r w:rsidRPr="003856FC">
        <w:rPr>
          <w:rFonts w:ascii="Times New Roman" w:hAnsi="Times New Roman"/>
          <w:lang w:eastAsia="uk-UA"/>
        </w:rPr>
        <w:t>проєкту</w:t>
      </w:r>
      <w:proofErr w:type="spellEnd"/>
      <w:r w:rsidRPr="003856FC">
        <w:rPr>
          <w:rFonts w:ascii="Times New Roman" w:hAnsi="Times New Roman"/>
          <w:lang w:eastAsia="uk-UA"/>
        </w:rPr>
        <w:t xml:space="preserve"> порядку денного Загальних зборів:</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1. Обрання Лічильної комісії річних Загальних зборів акціонерів Банку.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tabs>
          <w:tab w:val="left" w:pos="567"/>
        </w:tabs>
        <w:spacing w:after="0" w:line="240" w:lineRule="auto"/>
        <w:ind w:firstLine="567"/>
        <w:jc w:val="both"/>
        <w:rPr>
          <w:rFonts w:ascii="Times New Roman" w:hAnsi="Times New Roman"/>
        </w:rPr>
      </w:pPr>
      <w:r w:rsidRPr="003856FC">
        <w:rPr>
          <w:rFonts w:ascii="Times New Roman" w:hAnsi="Times New Roman"/>
          <w:lang w:eastAsia="ru-RU"/>
        </w:rPr>
        <w:t>О</w:t>
      </w:r>
      <w:r w:rsidRPr="003856FC">
        <w:rPr>
          <w:rFonts w:ascii="Times New Roman" w:hAnsi="Times New Roman"/>
        </w:rPr>
        <w:t>брати Лічильну комісію річних Загальних зборів акціонерів Банку у складі 2 (дві) особи.</w:t>
      </w:r>
    </w:p>
    <w:p w:rsidR="00EC699C" w:rsidRPr="003856FC" w:rsidRDefault="00EC699C" w:rsidP="00EC699C">
      <w:pPr>
        <w:tabs>
          <w:tab w:val="left" w:pos="567"/>
        </w:tabs>
        <w:spacing w:after="0" w:line="240" w:lineRule="auto"/>
        <w:ind w:firstLine="567"/>
        <w:jc w:val="both"/>
        <w:rPr>
          <w:rFonts w:ascii="Times New Roman" w:hAnsi="Times New Roman"/>
          <w:lang w:eastAsia="ru-RU"/>
        </w:rPr>
      </w:pPr>
      <w:r w:rsidRPr="003856FC">
        <w:rPr>
          <w:rFonts w:ascii="Times New Roman" w:hAnsi="Times New Roman"/>
          <w:bCs/>
          <w:lang w:eastAsia="ru-RU"/>
        </w:rPr>
        <w:t xml:space="preserve">Членами Лічильної комісії обрати </w:t>
      </w:r>
      <w:proofErr w:type="spellStart"/>
      <w:r w:rsidRPr="003856FC">
        <w:rPr>
          <w:rFonts w:ascii="Times New Roman" w:hAnsi="Times New Roman"/>
          <w:lang w:eastAsia="ru-RU"/>
        </w:rPr>
        <w:t>Андреєву</w:t>
      </w:r>
      <w:proofErr w:type="spellEnd"/>
      <w:r w:rsidRPr="003856FC">
        <w:rPr>
          <w:rFonts w:ascii="Times New Roman" w:hAnsi="Times New Roman"/>
          <w:lang w:eastAsia="ru-RU"/>
        </w:rPr>
        <w:t xml:space="preserve"> К.В. та </w:t>
      </w:r>
      <w:proofErr w:type="spellStart"/>
      <w:r w:rsidRPr="003856FC">
        <w:rPr>
          <w:rFonts w:ascii="Times New Roman" w:hAnsi="Times New Roman"/>
          <w:lang w:eastAsia="ru-RU"/>
        </w:rPr>
        <w:t>Форштат</w:t>
      </w:r>
      <w:proofErr w:type="spellEnd"/>
      <w:r w:rsidRPr="003856FC">
        <w:rPr>
          <w:rFonts w:ascii="Times New Roman" w:hAnsi="Times New Roman"/>
          <w:lang w:eastAsia="ru-RU"/>
        </w:rPr>
        <w:t xml:space="preserve"> Т.В.</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2. Обрання Голови та Секретаря річних Загальних зборів акціонерів Банку.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lang w:eastAsia="ru-RU"/>
        </w:rPr>
      </w:pPr>
      <w:r w:rsidRPr="003856FC">
        <w:rPr>
          <w:rFonts w:ascii="Times New Roman" w:hAnsi="Times New Roman"/>
          <w:lang w:eastAsia="ru-RU"/>
        </w:rPr>
        <w:t>Обрати:</w:t>
      </w:r>
    </w:p>
    <w:p w:rsidR="00EC699C" w:rsidRPr="003856FC" w:rsidRDefault="00EC699C" w:rsidP="00EC699C">
      <w:pPr>
        <w:pStyle w:val="a3"/>
        <w:numPr>
          <w:ilvl w:val="0"/>
          <w:numId w:val="2"/>
        </w:numPr>
        <w:spacing w:after="0" w:line="240" w:lineRule="auto"/>
        <w:jc w:val="both"/>
        <w:rPr>
          <w:rFonts w:ascii="Times New Roman" w:hAnsi="Times New Roman"/>
          <w:lang w:eastAsia="ru-RU"/>
        </w:rPr>
      </w:pPr>
      <w:r w:rsidRPr="003856FC">
        <w:rPr>
          <w:rFonts w:ascii="Times New Roman" w:hAnsi="Times New Roman"/>
          <w:lang w:eastAsia="ru-RU"/>
        </w:rPr>
        <w:t xml:space="preserve">Головою річних Загальних зборів акціонерів Банку </w:t>
      </w:r>
      <w:proofErr w:type="spellStart"/>
      <w:r w:rsidRPr="003856FC">
        <w:rPr>
          <w:rFonts w:ascii="Times New Roman" w:hAnsi="Times New Roman"/>
          <w:lang w:eastAsia="ru-RU"/>
        </w:rPr>
        <w:t>Коміссарука</w:t>
      </w:r>
      <w:proofErr w:type="spellEnd"/>
      <w:r w:rsidRPr="003856FC">
        <w:rPr>
          <w:rFonts w:ascii="Times New Roman" w:hAnsi="Times New Roman"/>
          <w:lang w:eastAsia="ru-RU"/>
        </w:rPr>
        <w:t xml:space="preserve"> М.Б.;</w:t>
      </w:r>
    </w:p>
    <w:p w:rsidR="00EC699C" w:rsidRPr="003856FC" w:rsidRDefault="00EC699C" w:rsidP="00EC699C">
      <w:pPr>
        <w:pStyle w:val="a3"/>
        <w:numPr>
          <w:ilvl w:val="0"/>
          <w:numId w:val="2"/>
        </w:numPr>
        <w:spacing w:after="0" w:line="240" w:lineRule="auto"/>
        <w:jc w:val="both"/>
        <w:rPr>
          <w:rFonts w:ascii="Times New Roman" w:hAnsi="Times New Roman"/>
          <w:lang w:eastAsia="ru-RU"/>
        </w:rPr>
      </w:pPr>
      <w:r w:rsidRPr="003856FC">
        <w:rPr>
          <w:rFonts w:ascii="Times New Roman" w:hAnsi="Times New Roman"/>
          <w:lang w:eastAsia="ru-RU"/>
        </w:rPr>
        <w:t xml:space="preserve">Секретарем річних Загальних зборів акціонерів </w:t>
      </w:r>
      <w:proofErr w:type="spellStart"/>
      <w:r w:rsidRPr="003856FC">
        <w:rPr>
          <w:rFonts w:ascii="Times New Roman" w:hAnsi="Times New Roman"/>
          <w:lang w:eastAsia="ru-RU"/>
        </w:rPr>
        <w:t>Близнюченка</w:t>
      </w:r>
      <w:proofErr w:type="spellEnd"/>
      <w:r w:rsidRPr="003856FC">
        <w:rPr>
          <w:rFonts w:ascii="Times New Roman" w:hAnsi="Times New Roman"/>
          <w:lang w:eastAsia="ru-RU"/>
        </w:rPr>
        <w:t xml:space="preserve"> В.В.</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3. Розгляд висновків зовнішнього аудиту та затвердження заходів за результатами його розгляду.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DF5B5D" w:rsidRDefault="00EC699C" w:rsidP="00EC699C">
      <w:pPr>
        <w:spacing w:after="0" w:line="240" w:lineRule="auto"/>
        <w:ind w:firstLine="567"/>
        <w:jc w:val="both"/>
        <w:rPr>
          <w:rFonts w:ascii="Times New Roman" w:hAnsi="Times New Roman"/>
          <w:lang w:eastAsia="ru-RU"/>
        </w:rPr>
      </w:pPr>
      <w:r w:rsidRPr="003856FC">
        <w:rPr>
          <w:rFonts w:ascii="Times New Roman" w:hAnsi="Times New Roman"/>
          <w:lang w:eastAsia="ru-RU"/>
        </w:rPr>
        <w:t>Прийняти до відома Звіт незалежного аудитора ТОВ «КИЇВАУДИТ» щодо фінансової звітності Банку за рік,</w:t>
      </w:r>
      <w:r w:rsidRPr="00DF5B5D">
        <w:rPr>
          <w:rFonts w:ascii="Times New Roman" w:hAnsi="Times New Roman"/>
          <w:lang w:eastAsia="ru-RU"/>
        </w:rPr>
        <w:t xml:space="preserve"> що закінчується 31 грудня 2020 року, складений у відповідності до міжнародних стандартів аудиту та вимог інших законодавчих та регулятивних органів України, Звіт ТОВ «КИЇВАУДИТ» про результати першого етапу оцінки стійкості  Банку  станом на 01 січня 2021 року та висновки зовнішнього аудитора ТОВ «КИЇВАУДИТ» за підсумками аудиту фінансової звітності Банку за рік, що закінчується 31 грудня 2020 року,  та здійснення оцінки якості активів та прийнятності забезпечення за кредитними операціями Банку станом на 01 січня 2021 року.</w:t>
      </w:r>
    </w:p>
    <w:p w:rsidR="00EC699C" w:rsidRPr="003856FC" w:rsidRDefault="00EC699C" w:rsidP="00EC699C">
      <w:pPr>
        <w:spacing w:after="0" w:line="240" w:lineRule="auto"/>
        <w:ind w:firstLine="567"/>
        <w:jc w:val="both"/>
        <w:rPr>
          <w:rFonts w:ascii="Times New Roman" w:hAnsi="Times New Roman"/>
          <w:lang w:eastAsia="ru-RU"/>
        </w:rPr>
      </w:pPr>
      <w:r w:rsidRPr="003856FC">
        <w:rPr>
          <w:rFonts w:ascii="Times New Roman" w:hAnsi="Times New Roman"/>
          <w:lang w:eastAsia="ru-RU"/>
        </w:rPr>
        <w:t>Затвердити запропоновані Наглядовою радою Банку Заходи за результатами розгляду висновків зовнішнього аудитора ТОВ «КИЇВАУДИТ».</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4. Затвердження річного звіту Банку за 2020 рік.</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lang w:eastAsia="ru-RU"/>
        </w:rPr>
      </w:pPr>
      <w:r w:rsidRPr="003856FC">
        <w:rPr>
          <w:rFonts w:ascii="Times New Roman" w:hAnsi="Times New Roman"/>
          <w:lang w:eastAsia="ru-RU"/>
        </w:rPr>
        <w:t xml:space="preserve">Затвердити річний звіт Банку за 2020 рік, а саме: Річну фінансову звітність за рік, що закінчився 31 грудня 2020 року, Звіт керівництва (Звіт про управління) за 2020 рік, Звіт Наглядової ради </w:t>
      </w:r>
      <w:proofErr w:type="spellStart"/>
      <w:r w:rsidRPr="003856FC">
        <w:rPr>
          <w:rFonts w:ascii="Times New Roman" w:hAnsi="Times New Roman"/>
          <w:lang w:eastAsia="ru-RU"/>
        </w:rPr>
        <w:t>ПрАТ</w:t>
      </w:r>
      <w:proofErr w:type="spellEnd"/>
      <w:r w:rsidRPr="003856FC">
        <w:rPr>
          <w:rFonts w:ascii="Times New Roman" w:hAnsi="Times New Roman"/>
          <w:lang w:eastAsia="ru-RU"/>
        </w:rPr>
        <w:t xml:space="preserve"> «БАНК ФАМІЛЬНИЙ» за 2020 рік.</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5. Розподіл прибутку Банку за 2020 рік.</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Направити до Резервного фонду Банку відрахування у розмірі 5 (п’яти) відсотків від прибутку Банку за 2020 рік.</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Решту прибутку Банку за 20</w:t>
      </w:r>
      <w:proofErr w:type="spellStart"/>
      <w:r w:rsidRPr="003856FC">
        <w:rPr>
          <w:rFonts w:ascii="Times New Roman" w:hAnsi="Times New Roman"/>
          <w:lang w:val="ru-RU"/>
        </w:rPr>
        <w:t>20</w:t>
      </w:r>
      <w:proofErr w:type="spellEnd"/>
      <w:r w:rsidRPr="003856FC">
        <w:rPr>
          <w:rFonts w:ascii="Times New Roman" w:hAnsi="Times New Roman"/>
        </w:rPr>
        <w:t xml:space="preserve"> рік згідно з Річною фінансовою звітністю </w:t>
      </w:r>
      <w:proofErr w:type="spellStart"/>
      <w:r w:rsidRPr="003856FC">
        <w:rPr>
          <w:rFonts w:ascii="Times New Roman" w:hAnsi="Times New Roman"/>
        </w:rPr>
        <w:t>ПрАТ</w:t>
      </w:r>
      <w:proofErr w:type="spellEnd"/>
      <w:r w:rsidRPr="003856FC">
        <w:rPr>
          <w:rFonts w:ascii="Times New Roman" w:hAnsi="Times New Roman"/>
        </w:rPr>
        <w:t xml:space="preserve"> «БАНК ФАМІЛЬНИЙ» за рік, що закінчився 31 грудня 20</w:t>
      </w:r>
      <w:proofErr w:type="spellStart"/>
      <w:r w:rsidRPr="003856FC">
        <w:rPr>
          <w:rFonts w:ascii="Times New Roman" w:hAnsi="Times New Roman"/>
          <w:lang w:val="ru-RU"/>
        </w:rPr>
        <w:t>20</w:t>
      </w:r>
      <w:proofErr w:type="spellEnd"/>
      <w:r w:rsidRPr="003856FC">
        <w:rPr>
          <w:rFonts w:ascii="Times New Roman" w:hAnsi="Times New Roman"/>
        </w:rPr>
        <w:t xml:space="preserve"> року, направити на покриття збитків минулих років.</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6. Розподіл нерозподіленого прибутку Банку минулих років.</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Нерозподілений прибуток Банку минулих років в сумі 6 997 789,31 грн., направити на покриття збитків минулих років.</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7. Прийняття рішення за наслідками розгляду звіту Наглядової ради Банку.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lastRenderedPageBreak/>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lang w:eastAsia="ru-RU"/>
        </w:rPr>
      </w:pPr>
      <w:r w:rsidRPr="003856FC">
        <w:rPr>
          <w:rFonts w:ascii="Times New Roman" w:hAnsi="Times New Roman"/>
          <w:lang w:eastAsia="ru-RU"/>
        </w:rPr>
        <w:t>Визнати роботу Наглядової ради Банку у 2020 році задовільною.</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 xml:space="preserve">Питання 8. Припинення повноважень членів Наглядової ради Банку. </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 xml:space="preserve">Припинити повноваження членів Наглядової ради Банку у складі: </w:t>
      </w:r>
      <w:proofErr w:type="spellStart"/>
      <w:r w:rsidRPr="003856FC">
        <w:rPr>
          <w:rFonts w:ascii="Times New Roman" w:hAnsi="Times New Roman"/>
        </w:rPr>
        <w:t>Коміссарук</w:t>
      </w:r>
      <w:proofErr w:type="spellEnd"/>
      <w:r w:rsidRPr="003856FC">
        <w:rPr>
          <w:rFonts w:ascii="Times New Roman" w:hAnsi="Times New Roman"/>
        </w:rPr>
        <w:t xml:space="preserve"> М.Б. (представник акціонера CRISTELA LIMITED), </w:t>
      </w:r>
      <w:proofErr w:type="spellStart"/>
      <w:r w:rsidRPr="003856FC">
        <w:rPr>
          <w:rFonts w:ascii="Times New Roman" w:hAnsi="Times New Roman"/>
        </w:rPr>
        <w:t>Близнюченко</w:t>
      </w:r>
      <w:proofErr w:type="spellEnd"/>
      <w:r w:rsidRPr="003856FC">
        <w:rPr>
          <w:rFonts w:ascii="Times New Roman" w:hAnsi="Times New Roman"/>
        </w:rPr>
        <w:t xml:space="preserve"> В.В. (представник акціонера Грач О.В.), </w:t>
      </w:r>
      <w:proofErr w:type="spellStart"/>
      <w:r w:rsidRPr="003856FC">
        <w:rPr>
          <w:rFonts w:ascii="Times New Roman" w:hAnsi="Times New Roman"/>
        </w:rPr>
        <w:t>Іртлач</w:t>
      </w:r>
      <w:proofErr w:type="spellEnd"/>
      <w:r w:rsidRPr="003856FC">
        <w:rPr>
          <w:rFonts w:ascii="Times New Roman" w:hAnsi="Times New Roman"/>
        </w:rPr>
        <w:t xml:space="preserve"> М.О. (незалежний директор), </w:t>
      </w:r>
      <w:proofErr w:type="spellStart"/>
      <w:r w:rsidRPr="003856FC">
        <w:rPr>
          <w:rFonts w:ascii="Times New Roman" w:hAnsi="Times New Roman"/>
        </w:rPr>
        <w:t>Канфуі</w:t>
      </w:r>
      <w:proofErr w:type="spellEnd"/>
      <w:r w:rsidRPr="003856FC">
        <w:rPr>
          <w:rFonts w:ascii="Times New Roman" w:hAnsi="Times New Roman"/>
        </w:rPr>
        <w:t xml:space="preserve"> І.В. (незалежний директор), Широчин С.В. (незалежний директор).</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9. Визначення кількісного складу Наглядової ради Банку.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i/>
        </w:rPr>
      </w:pPr>
      <w:r w:rsidRPr="003856FC">
        <w:rPr>
          <w:rFonts w:ascii="Times New Roman" w:hAnsi="Times New Roman"/>
          <w:lang w:eastAsia="ru-RU"/>
        </w:rPr>
        <w:t>Визначити кількісний склад Наглядової ради Банку – 5 осіб.</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10. Обрання членів Наглядової ради Банку.</w:t>
      </w:r>
    </w:p>
    <w:p w:rsidR="00EC699C" w:rsidRPr="003856FC" w:rsidRDefault="00EC699C" w:rsidP="00EC699C">
      <w:pPr>
        <w:spacing w:after="0" w:line="240" w:lineRule="auto"/>
        <w:ind w:firstLine="567"/>
        <w:jc w:val="both"/>
        <w:rPr>
          <w:rFonts w:ascii="Times New Roman" w:hAnsi="Times New Roman"/>
          <w:i/>
        </w:rPr>
      </w:pPr>
      <w:r w:rsidRPr="003856FC">
        <w:rPr>
          <w:rFonts w:ascii="Times New Roman" w:hAnsi="Times New Roman"/>
          <w:i/>
        </w:rPr>
        <w:t>(</w:t>
      </w:r>
      <w:proofErr w:type="spellStart"/>
      <w:r w:rsidRPr="003856FC">
        <w:rPr>
          <w:rFonts w:ascii="Times New Roman" w:hAnsi="Times New Roman"/>
          <w:i/>
        </w:rPr>
        <w:t>проєкт</w:t>
      </w:r>
      <w:proofErr w:type="spellEnd"/>
      <w:r w:rsidRPr="003856FC">
        <w:rPr>
          <w:rFonts w:ascii="Times New Roman" w:hAnsi="Times New Roman"/>
          <w:i/>
        </w:rPr>
        <w:t xml:space="preserve"> рішення з даного питання відсутній, оскільки члени Наглядової Ради Банку обираються шляхом кумулятивного голосування)</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 xml:space="preserve">Питання 11. Затвердження умов договорів, що укладатимуться з членами Наглядової ради Банку, та обрання особи, яка уповноважується на підписання договорів з членами Наглядової ради Банку. </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 xml:space="preserve">Затвердити </w:t>
      </w:r>
      <w:proofErr w:type="spellStart"/>
      <w:r w:rsidRPr="003856FC">
        <w:rPr>
          <w:rFonts w:ascii="Times New Roman" w:hAnsi="Times New Roman"/>
        </w:rPr>
        <w:t>проєкти</w:t>
      </w:r>
      <w:proofErr w:type="spellEnd"/>
      <w:r w:rsidRPr="003856FC">
        <w:rPr>
          <w:rFonts w:ascii="Times New Roman" w:hAnsi="Times New Roman"/>
        </w:rPr>
        <w:t xml:space="preserve"> цивільно-правових договорів, що укладатимуться з членами Наглядової ради Банку, в яких визначені умови договорів, в тому числі щодо розміру винагороди членів Наглядової ради.</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Уповноважити голову Правління Банку на підписання договорів з членами Наглядової ради Банку.</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12. Затвердження нової редакції Положення про винагороду членів Наглядової ради Банку.</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Затвердити нову редакцію Положення про винагороду членів Наглядової ради Банку.</w:t>
      </w:r>
    </w:p>
    <w:p w:rsidR="00EC699C" w:rsidRPr="003856FC" w:rsidRDefault="00EC699C" w:rsidP="00EC699C">
      <w:pPr>
        <w:spacing w:after="0" w:line="240" w:lineRule="auto"/>
        <w:jc w:val="both"/>
        <w:rPr>
          <w:rFonts w:ascii="Times New Roman" w:hAnsi="Times New Roman"/>
        </w:rPr>
      </w:pPr>
      <w:r w:rsidRPr="003856FC">
        <w:rPr>
          <w:rFonts w:ascii="Times New Roman" w:hAnsi="Times New Roman"/>
        </w:rPr>
        <w:t>Питання 13. Затвердження Звіту про винагороду членів Наглядової ради Банку за 2020 рік.</w:t>
      </w:r>
    </w:p>
    <w:p w:rsidR="00EC699C" w:rsidRPr="003856FC" w:rsidRDefault="00EC699C" w:rsidP="00EC699C">
      <w:pPr>
        <w:spacing w:after="0" w:line="240" w:lineRule="auto"/>
        <w:ind w:firstLine="567"/>
        <w:jc w:val="both"/>
        <w:rPr>
          <w:rFonts w:ascii="Times New Roman" w:hAnsi="Times New Roman"/>
          <w:i/>
        </w:rPr>
      </w:pPr>
      <w:proofErr w:type="spellStart"/>
      <w:r w:rsidRPr="003856FC">
        <w:rPr>
          <w:rFonts w:ascii="Times New Roman" w:hAnsi="Times New Roman"/>
          <w:i/>
        </w:rPr>
        <w:t>Проєкт</w:t>
      </w:r>
      <w:proofErr w:type="spellEnd"/>
      <w:r w:rsidRPr="003856FC">
        <w:rPr>
          <w:rFonts w:ascii="Times New Roman" w:hAnsi="Times New Roman"/>
          <w:i/>
        </w:rPr>
        <w:t xml:space="preserve"> рішення:</w:t>
      </w:r>
    </w:p>
    <w:p w:rsidR="00EC699C" w:rsidRPr="003856FC" w:rsidRDefault="00EC699C" w:rsidP="00EC699C">
      <w:pPr>
        <w:spacing w:after="0" w:line="240" w:lineRule="auto"/>
        <w:ind w:firstLine="567"/>
        <w:jc w:val="both"/>
        <w:rPr>
          <w:rFonts w:ascii="Times New Roman" w:hAnsi="Times New Roman"/>
        </w:rPr>
      </w:pPr>
      <w:r w:rsidRPr="003856FC">
        <w:rPr>
          <w:rFonts w:ascii="Times New Roman" w:hAnsi="Times New Roman"/>
        </w:rPr>
        <w:t>Затвердити Звіт про винагороду членів Наглядової ради Банку за 2020 рік.</w:t>
      </w:r>
    </w:p>
    <w:p w:rsidR="00EC699C" w:rsidRPr="007F54EB" w:rsidRDefault="00EC699C" w:rsidP="00EC699C">
      <w:pPr>
        <w:spacing w:after="0" w:line="240" w:lineRule="auto"/>
        <w:ind w:firstLine="708"/>
        <w:jc w:val="both"/>
        <w:rPr>
          <w:rFonts w:ascii="Times New Roman" w:hAnsi="Times New Roman"/>
          <w:sz w:val="16"/>
          <w:szCs w:val="16"/>
          <w:shd w:val="clear" w:color="auto" w:fill="FFFFFF"/>
        </w:rPr>
      </w:pPr>
    </w:p>
    <w:p w:rsidR="00EC699C" w:rsidRPr="003856FC" w:rsidRDefault="00EC699C" w:rsidP="00EC699C">
      <w:pPr>
        <w:spacing w:after="0" w:line="240" w:lineRule="auto"/>
        <w:ind w:firstLine="708"/>
        <w:jc w:val="both"/>
        <w:rPr>
          <w:rFonts w:ascii="Times New Roman" w:hAnsi="Times New Roman"/>
          <w:shd w:val="clear" w:color="auto" w:fill="FFFFFF"/>
        </w:rPr>
      </w:pPr>
      <w:r w:rsidRPr="003856FC">
        <w:rPr>
          <w:rFonts w:ascii="Times New Roman" w:hAnsi="Times New Roman"/>
          <w:shd w:val="clear" w:color="auto" w:fill="FFFFFF"/>
        </w:rPr>
        <w:t xml:space="preserve">Адреса </w:t>
      </w:r>
      <w:proofErr w:type="spellStart"/>
      <w:r w:rsidRPr="003856FC">
        <w:rPr>
          <w:rFonts w:ascii="Times New Roman" w:hAnsi="Times New Roman"/>
          <w:shd w:val="clear" w:color="auto" w:fill="FFFFFF"/>
        </w:rPr>
        <w:t>веб-сайту</w:t>
      </w:r>
      <w:proofErr w:type="spellEnd"/>
      <w:r w:rsidRPr="003856FC">
        <w:rPr>
          <w:rFonts w:ascii="Times New Roman" w:hAnsi="Times New Roman"/>
          <w:shd w:val="clear" w:color="auto" w:fill="FFFFFF"/>
        </w:rPr>
        <w:t xml:space="preserve"> Банку, на якому розміщена інформація з </w:t>
      </w:r>
      <w:proofErr w:type="spellStart"/>
      <w:r w:rsidRPr="003856FC">
        <w:rPr>
          <w:rFonts w:ascii="Times New Roman" w:hAnsi="Times New Roman"/>
          <w:shd w:val="clear" w:color="auto" w:fill="FFFFFF"/>
        </w:rPr>
        <w:t>проєктами</w:t>
      </w:r>
      <w:proofErr w:type="spellEnd"/>
      <w:r w:rsidRPr="003856FC">
        <w:rPr>
          <w:rFonts w:ascii="Times New Roman" w:hAnsi="Times New Roman"/>
          <w:shd w:val="clear" w:color="auto" w:fill="FFFFFF"/>
        </w:rPr>
        <w:t xml:space="preserve"> рішень до кожного з питань, включених до </w:t>
      </w:r>
      <w:proofErr w:type="spellStart"/>
      <w:r w:rsidRPr="003856FC">
        <w:rPr>
          <w:rFonts w:ascii="Times New Roman" w:hAnsi="Times New Roman"/>
          <w:shd w:val="clear" w:color="auto" w:fill="FFFFFF"/>
        </w:rPr>
        <w:t>проєкту</w:t>
      </w:r>
      <w:proofErr w:type="spellEnd"/>
      <w:r w:rsidRPr="003856FC">
        <w:rPr>
          <w:rFonts w:ascii="Times New Roman" w:hAnsi="Times New Roman"/>
          <w:shd w:val="clear" w:color="auto" w:fill="FFFFFF"/>
        </w:rPr>
        <w:t xml:space="preserve"> порядку денного Загальних зборів, та інша інформація, передбачена чинним законодавством України: </w:t>
      </w:r>
      <w:hyperlink r:id="rId7" w:history="1">
        <w:r w:rsidRPr="003856FC">
          <w:rPr>
            <w:rStyle w:val="a5"/>
            <w:rFonts w:ascii="Times New Roman" w:hAnsi="Times New Roman"/>
            <w:shd w:val="clear" w:color="auto" w:fill="FFFFFF"/>
          </w:rPr>
          <w:t>http://www.fbank.com.ua/</w:t>
        </w:r>
      </w:hyperlink>
      <w:r w:rsidRPr="003856FC">
        <w:rPr>
          <w:rFonts w:ascii="Times New Roman" w:hAnsi="Times New Roman"/>
          <w:shd w:val="clear" w:color="auto" w:fill="FFFFFF"/>
        </w:rPr>
        <w:t>.</w:t>
      </w:r>
    </w:p>
    <w:p w:rsidR="00EC699C" w:rsidRPr="007F54EB" w:rsidRDefault="00EC699C" w:rsidP="00EC699C">
      <w:pPr>
        <w:spacing w:after="0" w:line="240" w:lineRule="auto"/>
        <w:ind w:firstLine="708"/>
        <w:jc w:val="both"/>
        <w:rPr>
          <w:rFonts w:ascii="Times New Roman" w:hAnsi="Times New Roman"/>
          <w:sz w:val="16"/>
          <w:szCs w:val="16"/>
          <w:shd w:val="clear" w:color="auto" w:fill="FFFFFF"/>
        </w:rPr>
      </w:pPr>
    </w:p>
    <w:p w:rsidR="00EC699C" w:rsidRPr="003856FC" w:rsidRDefault="00EC699C" w:rsidP="00EC699C">
      <w:pPr>
        <w:spacing w:after="0" w:line="240" w:lineRule="auto"/>
        <w:ind w:firstLine="708"/>
        <w:jc w:val="both"/>
        <w:rPr>
          <w:rFonts w:ascii="Times New Roman" w:hAnsi="Times New Roman"/>
          <w:shd w:val="clear" w:color="auto" w:fill="FFFFFF"/>
        </w:rPr>
      </w:pPr>
      <w:bookmarkStart w:id="0" w:name="n2101"/>
      <w:bookmarkEnd w:id="0"/>
      <w:r w:rsidRPr="003856FC">
        <w:rPr>
          <w:rFonts w:ascii="Times New Roman" w:hAnsi="Times New Roman"/>
          <w:shd w:val="clear" w:color="auto" w:fill="FFFFFF"/>
        </w:rPr>
        <w:t xml:space="preserve">Станом на дату, </w:t>
      </w:r>
      <w:r w:rsidRPr="003856FC">
        <w:rPr>
          <w:rFonts w:ascii="Times New Roman" w:hAnsi="Times New Roman"/>
          <w:bCs/>
          <w:lang w:eastAsia="ru-RU"/>
        </w:rPr>
        <w:t>на яку складається перелік акціонерів, що мають бути повідомлені про проведення Загальних зборів</w:t>
      </w:r>
      <w:r w:rsidRPr="003856FC">
        <w:rPr>
          <w:rFonts w:ascii="Times New Roman" w:hAnsi="Times New Roman"/>
          <w:shd w:val="clear" w:color="auto" w:fill="FFFFFF"/>
        </w:rPr>
        <w:t>, а саме – станом на 16 березня 2021 року, загальна кількість акцій Банку становить  20 000 005 496 (двадцять мільярдів п’ять тисяч чотириста дев’яносто шість) штук простих іменних акцій; загальна кількість голосуючих акцій – 20 000 005 496 (двадцять мільярдів п’ять тисяч чотириста дев’яносто шість) штук простих іменних акцій.</w:t>
      </w:r>
    </w:p>
    <w:p w:rsidR="00EC699C" w:rsidRPr="003856FC" w:rsidRDefault="00EC699C" w:rsidP="00EC699C">
      <w:pPr>
        <w:spacing w:after="0" w:line="240" w:lineRule="auto"/>
        <w:ind w:firstLine="708"/>
        <w:jc w:val="both"/>
        <w:rPr>
          <w:rFonts w:ascii="Times New Roman" w:hAnsi="Times New Roman"/>
          <w:shd w:val="clear" w:color="auto" w:fill="FFFFFF"/>
        </w:rPr>
      </w:pPr>
      <w:r w:rsidRPr="003856FC">
        <w:rPr>
          <w:rFonts w:ascii="Times New Roman" w:hAnsi="Times New Roman"/>
          <w:shd w:val="clear" w:color="auto" w:fill="FFFFFF"/>
        </w:rPr>
        <w:t>Для участі у Загальних зборах акціонери повинні мати паспорт або інший документ, що посвідчує особу, а представники акціонерів – також додатково документи, що підтверджують повноваження представників на участь у Загальних зборах, оформлені згідно з вимогами чинного законодавства України, зокрема:</w:t>
      </w:r>
    </w:p>
    <w:p w:rsidR="00EC699C" w:rsidRPr="003856FC" w:rsidRDefault="00EC699C" w:rsidP="00EC699C">
      <w:pPr>
        <w:spacing w:after="0" w:line="240" w:lineRule="auto"/>
        <w:ind w:firstLine="708"/>
        <w:jc w:val="both"/>
        <w:rPr>
          <w:rFonts w:ascii="Times New Roman" w:hAnsi="Times New Roman"/>
          <w:shd w:val="clear" w:color="auto" w:fill="FFFFFF"/>
        </w:rPr>
      </w:pPr>
      <w:r w:rsidRPr="003856FC">
        <w:rPr>
          <w:rFonts w:ascii="Times New Roman" w:hAnsi="Times New Roman"/>
          <w:shd w:val="clear" w:color="auto" w:fill="FFFFFF"/>
        </w:rPr>
        <w:t>- представник акціонера-фізичної особи – довіреність на право участі та голосування на Загальних зборах, оформлену відповідно до вимог ч. 3 ст. 39 Закону України «Про акціонерні товариства»;</w:t>
      </w:r>
    </w:p>
    <w:p w:rsidR="00EC699C" w:rsidRPr="003856FC" w:rsidRDefault="00EC699C" w:rsidP="00EC699C">
      <w:pPr>
        <w:spacing w:after="0" w:line="240" w:lineRule="auto"/>
        <w:ind w:firstLine="708"/>
        <w:jc w:val="both"/>
        <w:rPr>
          <w:rFonts w:ascii="Times New Roman" w:hAnsi="Times New Roman"/>
          <w:shd w:val="clear" w:color="auto" w:fill="FFFFFF"/>
        </w:rPr>
      </w:pPr>
      <w:r w:rsidRPr="003856FC">
        <w:rPr>
          <w:rFonts w:ascii="Times New Roman" w:hAnsi="Times New Roman"/>
          <w:shd w:val="clear" w:color="auto" w:fill="FFFFFF"/>
        </w:rPr>
        <w:t>- керівник акціонера-юридичної особи – документи, що підтверджують його призначення на посаду та документи, що підтверджують повноваження керівника акціонера-юридичної особи брати  участь та голосувати на Загальних зборах;</w:t>
      </w:r>
    </w:p>
    <w:p w:rsidR="00EC699C" w:rsidRPr="0066379B" w:rsidRDefault="00EC699C" w:rsidP="00EC699C">
      <w:pPr>
        <w:spacing w:after="0" w:line="240" w:lineRule="auto"/>
        <w:ind w:firstLine="708"/>
        <w:jc w:val="both"/>
        <w:rPr>
          <w:rFonts w:ascii="Times New Roman" w:hAnsi="Times New Roman"/>
          <w:shd w:val="clear" w:color="auto" w:fill="FFFFFF"/>
        </w:rPr>
      </w:pPr>
      <w:r w:rsidRPr="003856FC">
        <w:rPr>
          <w:rFonts w:ascii="Times New Roman" w:hAnsi="Times New Roman"/>
          <w:shd w:val="clear" w:color="auto" w:fill="FFFFFF"/>
        </w:rPr>
        <w:t>- представник акціонера-юридичної особи за довіреністю – довіреність, яка надає представнику право на участь та голосування на Загальних зборах, та документи, які підтверджують повнов</w:t>
      </w:r>
      <w:r w:rsidRPr="0066379B">
        <w:rPr>
          <w:rFonts w:ascii="Times New Roman" w:hAnsi="Times New Roman"/>
          <w:shd w:val="clear" w:color="auto" w:fill="FFFFFF"/>
        </w:rPr>
        <w:t>аження особи, яка видала таку довіреність від імені акціонера-юридичної особи.</w:t>
      </w:r>
    </w:p>
    <w:p w:rsidR="00EC699C" w:rsidRPr="007F54EB" w:rsidRDefault="00EC699C" w:rsidP="00EC699C">
      <w:pPr>
        <w:spacing w:after="0" w:line="240" w:lineRule="auto"/>
        <w:ind w:firstLine="567"/>
        <w:jc w:val="both"/>
        <w:rPr>
          <w:rFonts w:ascii="Times New Roman" w:hAnsi="Times New Roman"/>
          <w:sz w:val="16"/>
          <w:szCs w:val="16"/>
          <w:shd w:val="clear" w:color="auto" w:fill="FFFFFF"/>
        </w:rPr>
      </w:pPr>
    </w:p>
    <w:p w:rsidR="00EC699C" w:rsidRPr="0066379B" w:rsidRDefault="00EC699C" w:rsidP="00EC699C">
      <w:pPr>
        <w:spacing w:after="0" w:line="240" w:lineRule="auto"/>
        <w:ind w:firstLine="567"/>
        <w:jc w:val="both"/>
        <w:rPr>
          <w:rFonts w:ascii="Times New Roman" w:hAnsi="Times New Roman"/>
          <w:shd w:val="clear" w:color="auto" w:fill="FFFFFF"/>
        </w:rPr>
      </w:pPr>
      <w:r w:rsidRPr="0066379B">
        <w:rPr>
          <w:rFonts w:ascii="Times New Roman" w:hAnsi="Times New Roman"/>
          <w:shd w:val="clear" w:color="auto" w:fill="FFFFFF"/>
        </w:rPr>
        <w:t>Акціонери та представники акціонерів можуть ознайомитись з документами, необхідними для прийняття рішень з питань порядку денного Загальних зборів, за місцезнаходженням Банку: м. Київ, пр. Голосіївський, 26А, кімната №17, щоденно (крім суботи та неділі) з 9.00 год. до 1</w:t>
      </w:r>
      <w:r w:rsidR="00C75334">
        <w:rPr>
          <w:rFonts w:ascii="Times New Roman" w:hAnsi="Times New Roman"/>
          <w:shd w:val="clear" w:color="auto" w:fill="FFFFFF"/>
          <w:lang w:val="ru-RU"/>
        </w:rPr>
        <w:t>8</w:t>
      </w:r>
      <w:r w:rsidRPr="0066379B">
        <w:rPr>
          <w:rFonts w:ascii="Times New Roman" w:hAnsi="Times New Roman"/>
          <w:shd w:val="clear" w:color="auto" w:fill="FFFFFF"/>
        </w:rPr>
        <w:t xml:space="preserve">.00 год.  (обідня перерва з 13 год. 00 хв. до 14 год. 00 хв.), </w:t>
      </w:r>
      <w:r w:rsidRPr="00DF5B5D">
        <w:rPr>
          <w:rFonts w:ascii="Times New Roman" w:hAnsi="Times New Roman"/>
          <w:color w:val="000000"/>
        </w:rPr>
        <w:t>а в день проведення Загальних зборів</w:t>
      </w:r>
      <w:r>
        <w:rPr>
          <w:rFonts w:ascii="Times New Roman" w:hAnsi="Times New Roman"/>
          <w:color w:val="000000"/>
        </w:rPr>
        <w:t xml:space="preserve"> також </w:t>
      </w:r>
      <w:r w:rsidRPr="00DF5B5D">
        <w:rPr>
          <w:rFonts w:ascii="Times New Roman" w:hAnsi="Times New Roman"/>
          <w:color w:val="000000"/>
        </w:rPr>
        <w:t xml:space="preserve"> безпосередньо у місці </w:t>
      </w:r>
      <w:r>
        <w:rPr>
          <w:rFonts w:ascii="Times New Roman" w:hAnsi="Times New Roman"/>
          <w:color w:val="000000"/>
        </w:rPr>
        <w:t xml:space="preserve">та у час </w:t>
      </w:r>
      <w:r w:rsidRPr="00DF5B5D">
        <w:rPr>
          <w:rFonts w:ascii="Times New Roman" w:hAnsi="Times New Roman"/>
          <w:color w:val="000000"/>
        </w:rPr>
        <w:t>їх проведення</w:t>
      </w:r>
      <w:r w:rsidRPr="0066379B">
        <w:rPr>
          <w:rFonts w:ascii="Times New Roman" w:hAnsi="Times New Roman"/>
          <w:shd w:val="clear" w:color="auto" w:fill="FFFFFF"/>
        </w:rPr>
        <w:t xml:space="preserve">. Посадовою особою Банку, відповідальною за ознайомлення акціонерів з документами, необхідними для прийняття рішень з питань порядку денного Загальних зборів, є </w:t>
      </w:r>
      <w:proofErr w:type="spellStart"/>
      <w:r w:rsidRPr="0066379B">
        <w:rPr>
          <w:rFonts w:ascii="Times New Roman" w:hAnsi="Times New Roman"/>
          <w:shd w:val="clear" w:color="auto" w:fill="FFFFFF"/>
        </w:rPr>
        <w:t>голов</w:t>
      </w:r>
      <w:proofErr w:type="spellEnd"/>
      <w:r w:rsidRPr="00967C06">
        <w:rPr>
          <w:rFonts w:ascii="Times New Roman" w:hAnsi="Times New Roman"/>
          <w:shd w:val="clear" w:color="auto" w:fill="FFFFFF"/>
          <w:lang w:val="ru-RU"/>
        </w:rPr>
        <w:t>а</w:t>
      </w:r>
      <w:r w:rsidRPr="0066379B">
        <w:rPr>
          <w:rFonts w:ascii="Times New Roman" w:hAnsi="Times New Roman"/>
          <w:shd w:val="clear" w:color="auto" w:fill="FFFFFF"/>
        </w:rPr>
        <w:t xml:space="preserve"> Правління Банку </w:t>
      </w:r>
      <w:proofErr w:type="spellStart"/>
      <w:r w:rsidRPr="0066379B">
        <w:rPr>
          <w:rFonts w:ascii="Times New Roman" w:hAnsi="Times New Roman"/>
          <w:shd w:val="clear" w:color="auto" w:fill="FFFFFF"/>
        </w:rPr>
        <w:t>Квашнін</w:t>
      </w:r>
      <w:proofErr w:type="spellEnd"/>
      <w:r w:rsidRPr="0066379B">
        <w:rPr>
          <w:rFonts w:ascii="Times New Roman" w:hAnsi="Times New Roman"/>
          <w:shd w:val="clear" w:color="auto" w:fill="FFFFFF"/>
        </w:rPr>
        <w:t xml:space="preserve"> О.С.</w:t>
      </w:r>
    </w:p>
    <w:p w:rsidR="00EC699C" w:rsidRPr="003D68A7" w:rsidRDefault="00EC699C" w:rsidP="00EC699C">
      <w:pPr>
        <w:spacing w:after="0" w:line="240" w:lineRule="auto"/>
        <w:ind w:firstLine="567"/>
        <w:jc w:val="both"/>
        <w:rPr>
          <w:rFonts w:ascii="Times New Roman" w:hAnsi="Times New Roman"/>
          <w:b/>
          <w:shd w:val="clear" w:color="auto" w:fill="FFFFFF"/>
          <w:lang w:val="ru-RU"/>
        </w:rPr>
      </w:pPr>
      <w:r w:rsidRPr="0066379B">
        <w:rPr>
          <w:rFonts w:ascii="Times New Roman" w:hAnsi="Times New Roman"/>
          <w:b/>
          <w:shd w:val="clear" w:color="auto" w:fill="FFFFFF"/>
        </w:rPr>
        <w:lastRenderedPageBreak/>
        <w:t xml:space="preserve">Інформація щодо права,  наданого законодавством акціонерам (ст.ст.  36, </w:t>
      </w:r>
      <w:hyperlink r:id="rId8" w:anchor="n489" w:history="1">
        <w:r w:rsidRPr="0066379B">
          <w:rPr>
            <w:rFonts w:ascii="Times New Roman" w:hAnsi="Times New Roman"/>
            <w:b/>
          </w:rPr>
          <w:t>38</w:t>
        </w:r>
      </w:hyperlink>
      <w:r w:rsidRPr="0066379B">
        <w:rPr>
          <w:rFonts w:ascii="Times New Roman" w:hAnsi="Times New Roman"/>
          <w:b/>
          <w:shd w:val="clear" w:color="auto" w:fill="FFFFFF"/>
        </w:rPr>
        <w:t>  Закону України «Про акціонерні товариства»), яким вони можуть користуватися після отримання повідомлення про проведення Загальних зборів, а також строк, протягом якого таке право може бути  використано:</w:t>
      </w:r>
    </w:p>
    <w:p w:rsidR="00EC699C" w:rsidRPr="00967C06"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967C06">
        <w:rPr>
          <w:rFonts w:ascii="Times New Roman" w:hAnsi="Times New Roman"/>
          <w:shd w:val="clear" w:color="auto" w:fill="FFFFFF"/>
        </w:rPr>
        <w:t>відповідно до статті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bookmarkStart w:id="1" w:name="n480"/>
      <w:bookmarkStart w:id="2" w:name="n483"/>
      <w:bookmarkStart w:id="3" w:name="n2107"/>
      <w:bookmarkEnd w:id="1"/>
      <w:bookmarkEnd w:id="2"/>
      <w:bookmarkEnd w:id="3"/>
      <w:r>
        <w:rPr>
          <w:rFonts w:ascii="Times New Roman" w:hAnsi="Times New Roman"/>
          <w:shd w:val="clear" w:color="auto" w:fill="FFFFFF"/>
        </w:rPr>
        <w:t xml:space="preserve"> </w:t>
      </w:r>
      <w:r w:rsidRPr="00967C06">
        <w:rPr>
          <w:rFonts w:ascii="Times New Roman" w:hAnsi="Times New Roman"/>
          <w:shd w:val="clear" w:color="auto" w:fill="FFFFFF"/>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bookmarkStart w:id="4" w:name="n484"/>
      <w:bookmarkEnd w:id="4"/>
      <w:r w:rsidRPr="00967C06">
        <w:rPr>
          <w:rFonts w:ascii="Times New Roman" w:hAnsi="Times New Roman"/>
          <w:shd w:val="clear" w:color="auto" w:fill="FFFFFF"/>
        </w:rPr>
        <w:t xml:space="preserve">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EC699C" w:rsidRPr="00967C06"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bookmarkStart w:id="5" w:name="n2108"/>
      <w:bookmarkStart w:id="6" w:name="n493"/>
      <w:bookmarkEnd w:id="5"/>
      <w:bookmarkEnd w:id="6"/>
      <w:r w:rsidRPr="00967C06">
        <w:rPr>
          <w:rFonts w:ascii="Times New Roman" w:hAnsi="Times New Roman"/>
          <w:shd w:val="clear" w:color="auto" w:fill="FFFFFF"/>
        </w:rPr>
        <w:t xml:space="preserve">кожний акціонер в порядку, передбаченому статтею 38 Закону України «Про акціонерні товариства», має право внести пропозиції щодо питань, включених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повинні містити відповідні </w:t>
      </w:r>
      <w:proofErr w:type="spellStart"/>
      <w:r w:rsidRPr="00967C06">
        <w:rPr>
          <w:rFonts w:ascii="Times New Roman" w:hAnsi="Times New Roman"/>
          <w:shd w:val="clear" w:color="auto" w:fill="FFFFFF"/>
        </w:rPr>
        <w:t>проєкти</w:t>
      </w:r>
      <w:proofErr w:type="spellEnd"/>
      <w:r w:rsidRPr="00967C06">
        <w:rPr>
          <w:rFonts w:ascii="Times New Roman" w:hAnsi="Times New Roman"/>
          <w:shd w:val="clear" w:color="auto" w:fill="FFFFFF"/>
        </w:rPr>
        <w:t xml:space="preserve">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Pr>
          <w:rFonts w:ascii="Times New Roman" w:hAnsi="Times New Roman"/>
          <w:shd w:val="clear" w:color="auto" w:fill="FFFFFF"/>
        </w:rPr>
        <w:t xml:space="preserve"> </w:t>
      </w:r>
      <w:r w:rsidRPr="00967C06">
        <w:rPr>
          <w:rFonts w:ascii="Times New Roman" w:hAnsi="Times New Roman"/>
          <w:shd w:val="clear" w:color="auto" w:fill="FFFFFF"/>
        </w:rPr>
        <w:t xml:space="preserve">Пропозиція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цієї статті. Зміни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вносяться лише шляхом включення нових питань та </w:t>
      </w:r>
      <w:proofErr w:type="spellStart"/>
      <w:r w:rsidRPr="00967C06">
        <w:rPr>
          <w:rFonts w:ascii="Times New Roman" w:hAnsi="Times New Roman"/>
          <w:shd w:val="clear" w:color="auto" w:fill="FFFFFF"/>
        </w:rPr>
        <w:t>проєктів</w:t>
      </w:r>
      <w:proofErr w:type="spellEnd"/>
      <w:r w:rsidRPr="00967C06">
        <w:rPr>
          <w:rFonts w:ascii="Times New Roman" w:hAnsi="Times New Roman"/>
          <w:shd w:val="clear" w:color="auto" w:fill="FFFFFF"/>
        </w:rPr>
        <w:t xml:space="preserve"> рішень із запропонованих питань. Товариство не має права вносити зміни до запропонованих акціонерами питань або </w:t>
      </w:r>
      <w:proofErr w:type="spellStart"/>
      <w:r w:rsidRPr="00967C06">
        <w:rPr>
          <w:rFonts w:ascii="Times New Roman" w:hAnsi="Times New Roman"/>
          <w:shd w:val="clear" w:color="auto" w:fill="FFFFFF"/>
        </w:rPr>
        <w:t>проєктів</w:t>
      </w:r>
      <w:proofErr w:type="spellEnd"/>
      <w:r w:rsidRPr="00967C06">
        <w:rPr>
          <w:rFonts w:ascii="Times New Roman" w:hAnsi="Times New Roman"/>
          <w:shd w:val="clear" w:color="auto" w:fill="FFFFFF"/>
        </w:rPr>
        <w:t xml:space="preserve"> рішень.</w:t>
      </w:r>
      <w:bookmarkStart w:id="7" w:name="n503"/>
      <w:bookmarkEnd w:id="7"/>
      <w:r w:rsidRPr="00967C06">
        <w:rPr>
          <w:rFonts w:ascii="Times New Roman" w:hAnsi="Times New Roman"/>
          <w:shd w:val="clear" w:color="auto" w:fill="FFFFFF"/>
        </w:rPr>
        <w:t xml:space="preserve"> Рішення про відмову у включенні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w:t>
      </w:r>
      <w:bookmarkStart w:id="8" w:name="n504"/>
      <w:bookmarkStart w:id="9" w:name="n505"/>
      <w:bookmarkEnd w:id="8"/>
      <w:bookmarkEnd w:id="9"/>
      <w:r w:rsidRPr="00967C06">
        <w:rPr>
          <w:rFonts w:ascii="Times New Roman" w:hAnsi="Times New Roman"/>
          <w:shd w:val="clear" w:color="auto" w:fill="FFFFFF"/>
        </w:rPr>
        <w:t xml:space="preserve"> недотримання акціонерами строку, встановленого законом,</w:t>
      </w:r>
      <w:bookmarkStart w:id="10" w:name="n2110"/>
      <w:bookmarkStart w:id="11" w:name="n506"/>
      <w:bookmarkEnd w:id="10"/>
      <w:bookmarkEnd w:id="11"/>
      <w:r w:rsidRPr="00967C06">
        <w:rPr>
          <w:rFonts w:ascii="Times New Roman" w:hAnsi="Times New Roman"/>
          <w:shd w:val="clear" w:color="auto" w:fill="FFFFFF"/>
        </w:rPr>
        <w:t xml:space="preserve"> неповноти даних, передбачених законом.</w:t>
      </w:r>
      <w:bookmarkStart w:id="12" w:name="n507"/>
      <w:bookmarkStart w:id="13" w:name="n509"/>
      <w:bookmarkEnd w:id="12"/>
      <w:bookmarkEnd w:id="13"/>
      <w:r w:rsidRPr="00967C06">
        <w:rPr>
          <w:rFonts w:ascii="Times New Roman" w:hAnsi="Times New Roman"/>
          <w:shd w:val="clear" w:color="auto" w:fill="FFFFFF"/>
        </w:rPr>
        <w:t xml:space="preserve"> Рішення про відмову у включенні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у разі недотримання акціонерами строку, встановленого законом, неповноти даних, передбачених законом, неподання акціонерами жодного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рішення із запропонованих ними питань порядку денного та з інших підстав, визначених статутом акціонерного товариства.</w:t>
      </w:r>
      <w:bookmarkStart w:id="14" w:name="n510"/>
      <w:bookmarkStart w:id="15" w:name="n511"/>
      <w:bookmarkEnd w:id="14"/>
      <w:bookmarkEnd w:id="15"/>
      <w:r w:rsidRPr="00967C06">
        <w:rPr>
          <w:rFonts w:ascii="Times New Roman" w:hAnsi="Times New Roman"/>
          <w:shd w:val="clear" w:color="auto" w:fill="FFFFFF"/>
        </w:rPr>
        <w:t xml:space="preserve"> Мотивоване рішення про відмову у включенні пропозиції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загальних зборів акціонерного товариства надсилається наглядовою радою акціонеру протягом трьох днів з моменту його прийняття.</w:t>
      </w:r>
      <w:bookmarkStart w:id="16" w:name="n513"/>
      <w:bookmarkStart w:id="17" w:name="n516"/>
      <w:bookmarkEnd w:id="16"/>
      <w:bookmarkEnd w:id="17"/>
      <w:r w:rsidRPr="00967C06">
        <w:rPr>
          <w:rFonts w:ascii="Times New Roman" w:hAnsi="Times New Roman"/>
          <w:shd w:val="clear" w:color="auto" w:fill="FFFFFF"/>
        </w:rPr>
        <w:t xml:space="preserve"> Акціонер має право оскаржити рішення про відмову у включенні його пропозиції до </w:t>
      </w:r>
      <w:proofErr w:type="spellStart"/>
      <w:r w:rsidRPr="00967C06">
        <w:rPr>
          <w:rFonts w:ascii="Times New Roman" w:hAnsi="Times New Roman"/>
          <w:shd w:val="clear" w:color="auto" w:fill="FFFFFF"/>
        </w:rPr>
        <w:t>проєкту</w:t>
      </w:r>
      <w:proofErr w:type="spellEnd"/>
      <w:r w:rsidRPr="00967C06">
        <w:rPr>
          <w:rFonts w:ascii="Times New Roman" w:hAnsi="Times New Roman"/>
          <w:shd w:val="clear" w:color="auto" w:fill="FFFFFF"/>
        </w:rPr>
        <w:t xml:space="preserve"> порядку денного до суду.</w:t>
      </w:r>
      <w:bookmarkStart w:id="18" w:name="n512"/>
      <w:bookmarkEnd w:id="18"/>
      <w:r w:rsidRPr="00967C06">
        <w:rPr>
          <w:rFonts w:ascii="Times New Roman" w:hAnsi="Times New Roman"/>
          <w:shd w:val="clear" w:color="auto" w:fill="FFFFFF"/>
        </w:rPr>
        <w:t xml:space="preserve">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EC699C" w:rsidRPr="007F54EB" w:rsidRDefault="00EC699C" w:rsidP="00EC699C">
      <w:pPr>
        <w:spacing w:after="0" w:line="240" w:lineRule="auto"/>
        <w:ind w:left="-1276"/>
        <w:jc w:val="both"/>
        <w:rPr>
          <w:rFonts w:ascii="Times New Roman" w:hAnsi="Times New Roman"/>
          <w:b/>
          <w:sz w:val="16"/>
          <w:szCs w:val="16"/>
          <w:shd w:val="clear" w:color="auto" w:fill="FFFFFF"/>
        </w:rPr>
      </w:pPr>
    </w:p>
    <w:p w:rsidR="00EC699C" w:rsidRPr="0066379B" w:rsidRDefault="00EC699C" w:rsidP="00EC699C">
      <w:pPr>
        <w:spacing w:after="0" w:line="240" w:lineRule="auto"/>
        <w:ind w:firstLine="567"/>
        <w:jc w:val="both"/>
        <w:rPr>
          <w:rFonts w:ascii="Times New Roman" w:hAnsi="Times New Roman"/>
          <w:b/>
          <w:shd w:val="clear" w:color="auto" w:fill="FFFFFF"/>
        </w:rPr>
      </w:pPr>
      <w:r w:rsidRPr="0066379B">
        <w:rPr>
          <w:rFonts w:ascii="Times New Roman" w:hAnsi="Times New Roman"/>
          <w:b/>
          <w:shd w:val="clear" w:color="auto" w:fill="FFFFFF"/>
        </w:rPr>
        <w:lastRenderedPageBreak/>
        <w:t>Порядок участі та голосування на річних Загальних зборах за довіреністю:</w:t>
      </w:r>
    </w:p>
    <w:p w:rsidR="00EC699C" w:rsidRPr="0066379B"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C699C" w:rsidRPr="0066379B"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EC699C" w:rsidRPr="0066379B"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акціонер має право видати довіреність на право участі та голосування на Загальних зборах декільком своїм представникам;</w:t>
      </w:r>
    </w:p>
    <w:p w:rsidR="00EC699C" w:rsidRPr="0066379B"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акціонер має право у будь-який час відкликати чи замінити свого представника на Загальних зборах Товариства;</w:t>
      </w:r>
    </w:p>
    <w:p w:rsidR="00EC699C" w:rsidRPr="0066379B" w:rsidRDefault="00EC699C" w:rsidP="00EC699C">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C699C" w:rsidRPr="007F54EB" w:rsidRDefault="00EC699C" w:rsidP="00EC699C">
      <w:pPr>
        <w:pStyle w:val="a3"/>
        <w:shd w:val="clear" w:color="auto" w:fill="FFFFFF"/>
        <w:spacing w:before="150" w:after="150" w:line="240" w:lineRule="auto"/>
        <w:ind w:left="1287" w:right="450"/>
        <w:jc w:val="center"/>
        <w:rPr>
          <w:rFonts w:ascii="Times New Roman" w:eastAsia="Times New Roman" w:hAnsi="Times New Roman"/>
          <w:b/>
          <w:bCs/>
          <w:sz w:val="16"/>
          <w:szCs w:val="16"/>
          <w:lang w:eastAsia="uk-UA"/>
        </w:rPr>
      </w:pPr>
    </w:p>
    <w:p w:rsidR="00EC699C" w:rsidRPr="0066379B" w:rsidRDefault="00EC699C" w:rsidP="00EC699C">
      <w:pPr>
        <w:pStyle w:val="a3"/>
        <w:shd w:val="clear" w:color="auto" w:fill="FFFFFF"/>
        <w:spacing w:before="150" w:after="150" w:line="240" w:lineRule="auto"/>
        <w:ind w:left="1287" w:right="450"/>
        <w:jc w:val="center"/>
        <w:rPr>
          <w:rFonts w:ascii="Times New Roman" w:eastAsia="Times New Roman" w:hAnsi="Times New Roman"/>
          <w:lang w:eastAsia="uk-UA"/>
        </w:rPr>
      </w:pPr>
      <w:r w:rsidRPr="0066379B">
        <w:rPr>
          <w:rFonts w:ascii="Times New Roman" w:eastAsia="Times New Roman" w:hAnsi="Times New Roman"/>
          <w:b/>
          <w:bCs/>
          <w:lang w:eastAsia="uk-UA"/>
        </w:rPr>
        <w:t>ОСНОВНІ ПОКАЗНИКИ </w:t>
      </w:r>
      <w:r w:rsidRPr="0066379B">
        <w:rPr>
          <w:rFonts w:ascii="Times New Roman" w:eastAsia="Times New Roman" w:hAnsi="Times New Roman"/>
          <w:lang w:eastAsia="uk-UA"/>
        </w:rPr>
        <w:br/>
      </w:r>
      <w:r w:rsidRPr="0066379B">
        <w:rPr>
          <w:rFonts w:ascii="Times New Roman" w:eastAsia="Times New Roman" w:hAnsi="Times New Roman"/>
          <w:b/>
          <w:bCs/>
          <w:lang w:eastAsia="uk-UA"/>
        </w:rPr>
        <w:t xml:space="preserve">фінансово-господарської діяльності Банку (тис. </w:t>
      </w:r>
      <w:proofErr w:type="spellStart"/>
      <w:r w:rsidRPr="0066379B">
        <w:rPr>
          <w:rFonts w:ascii="Times New Roman" w:eastAsia="Times New Roman" w:hAnsi="Times New Roman"/>
          <w:b/>
          <w:bCs/>
          <w:lang w:eastAsia="uk-UA"/>
        </w:rPr>
        <w:t>грн</w:t>
      </w:r>
      <w:proofErr w:type="spellEnd"/>
      <w:r w:rsidRPr="0066379B">
        <w:rPr>
          <w:rFonts w:ascii="Times New Roman" w:eastAsia="Times New Roman" w:hAnsi="Times New Roman"/>
          <w:b/>
          <w:bCs/>
          <w:lang w:eastAsia="uk-UA"/>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02"/>
        <w:gridCol w:w="2136"/>
        <w:gridCol w:w="2211"/>
      </w:tblGrid>
      <w:tr w:rsidR="00EC699C" w:rsidRPr="00BE3511" w:rsidTr="001E5383">
        <w:trPr>
          <w:tblCellSpacing w:w="15" w:type="dxa"/>
        </w:trPr>
        <w:tc>
          <w:tcPr>
            <w:tcW w:w="11355" w:type="dxa"/>
            <w:vMerge w:val="restart"/>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Найменування показника</w:t>
            </w:r>
          </w:p>
        </w:tc>
        <w:tc>
          <w:tcPr>
            <w:tcW w:w="7980" w:type="dxa"/>
            <w:gridSpan w:val="2"/>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Період</w:t>
            </w:r>
          </w:p>
        </w:tc>
      </w:tr>
      <w:tr w:rsidR="00EC699C" w:rsidRPr="00BE3511" w:rsidTr="001E5383">
        <w:trPr>
          <w:tblCellSpacing w:w="15" w:type="dxa"/>
        </w:trPr>
        <w:tc>
          <w:tcPr>
            <w:tcW w:w="0" w:type="auto"/>
            <w:vMerge/>
            <w:vAlign w:val="center"/>
            <w:hideMark/>
          </w:tcPr>
          <w:p w:rsidR="00EC699C" w:rsidRPr="00BE3511" w:rsidRDefault="00EC699C" w:rsidP="001E5383">
            <w:pPr>
              <w:spacing w:after="0" w:line="240" w:lineRule="auto"/>
              <w:rPr>
                <w:rFonts w:ascii="Times New Roman" w:eastAsia="Times New Roman" w:hAnsi="Times New Roman"/>
                <w:lang w:eastAsia="uk-UA"/>
              </w:rPr>
            </w:pP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Звітний (20</w:t>
            </w:r>
            <w:proofErr w:type="spellStart"/>
            <w:r w:rsidRPr="00BE3511">
              <w:rPr>
                <w:rFonts w:ascii="Times New Roman" w:eastAsia="Times New Roman" w:hAnsi="Times New Roman"/>
                <w:lang w:val="en-GB" w:eastAsia="uk-UA"/>
              </w:rPr>
              <w:t>20</w:t>
            </w:r>
            <w:proofErr w:type="spellEnd"/>
            <w:r w:rsidRPr="00BE3511">
              <w:rPr>
                <w:rFonts w:ascii="Times New Roman" w:eastAsia="Times New Roman" w:hAnsi="Times New Roman"/>
                <w:lang w:eastAsia="uk-UA"/>
              </w:rPr>
              <w:t xml:space="preserve"> рік)</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Попередній (201</w:t>
            </w:r>
            <w:r w:rsidRPr="00BE3511">
              <w:rPr>
                <w:rFonts w:ascii="Times New Roman" w:eastAsia="Times New Roman" w:hAnsi="Times New Roman"/>
                <w:lang w:val="en-GB" w:eastAsia="uk-UA"/>
              </w:rPr>
              <w:t>9</w:t>
            </w:r>
            <w:r w:rsidRPr="00BE3511">
              <w:rPr>
                <w:rFonts w:ascii="Times New Roman" w:eastAsia="Times New Roman" w:hAnsi="Times New Roman"/>
                <w:lang w:eastAsia="uk-UA"/>
              </w:rPr>
              <w:t xml:space="preserve"> рік)</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Усього активів</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482 028</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420 684</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Основні засоби (за залишковою вартістю)</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39 434</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46 891</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Запаси</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56</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46</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Сумарна дебіторська заборгованість</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17 865</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9 677</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Гроші та їх еквіваленти</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50 108</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17 184</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Нерозподілений прибуток (непокритий збиток)</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w:t>
            </w:r>
            <w:r w:rsidRPr="00BE3511">
              <w:rPr>
                <w:rFonts w:ascii="Times New Roman" w:eastAsia="Times New Roman" w:hAnsi="Times New Roman"/>
                <w:lang w:val="en-GB" w:eastAsia="uk-UA"/>
              </w:rPr>
              <w:t>4 312</w:t>
            </w:r>
            <w:r w:rsidRPr="00BE3511">
              <w:rPr>
                <w:rFonts w:ascii="Times New Roman" w:eastAsia="Times New Roman" w:hAnsi="Times New Roman"/>
                <w:lang w:eastAsia="uk-UA"/>
              </w:rPr>
              <w:t>)</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(12 429)</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Власний капітал</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201 194</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199 288</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Зареєстрований (пайовий/статутний) капітал</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200 000</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200 000</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Довгострокові зобов’язання і забезпечення</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76 647</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59 001</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Поточні зобов’язання і забезпечення</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55 967</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46 110</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Чистий фінансовий результат: прибуток (збиток)</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val="en-GB" w:eastAsia="uk-UA"/>
              </w:rPr>
              <w:t xml:space="preserve">1 </w:t>
            </w:r>
            <w:bookmarkStart w:id="19" w:name="_GoBack"/>
            <w:bookmarkEnd w:id="19"/>
            <w:r w:rsidRPr="00BE3511">
              <w:rPr>
                <w:rFonts w:ascii="Times New Roman" w:eastAsia="Times New Roman" w:hAnsi="Times New Roman"/>
                <w:lang w:val="en-GB" w:eastAsia="uk-UA"/>
              </w:rPr>
              <w:t>795</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13 504</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Середньорічна кількість акцій (шт.)</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20 000 005 000</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20 000 005 000</w:t>
            </w:r>
          </w:p>
        </w:tc>
      </w:tr>
      <w:tr w:rsidR="00EC699C" w:rsidRPr="00BE3511" w:rsidTr="001E5383">
        <w:trPr>
          <w:tblCellSpacing w:w="15" w:type="dxa"/>
        </w:trPr>
        <w:tc>
          <w:tcPr>
            <w:tcW w:w="1135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Чистий прибуток (збиток) на одну просту акцію (</w:t>
            </w:r>
            <w:proofErr w:type="spellStart"/>
            <w:r w:rsidRPr="00BE3511">
              <w:rPr>
                <w:rFonts w:ascii="Times New Roman" w:eastAsia="Times New Roman" w:hAnsi="Times New Roman"/>
                <w:lang w:eastAsia="uk-UA"/>
              </w:rPr>
              <w:t>грн</w:t>
            </w:r>
            <w:proofErr w:type="spellEnd"/>
            <w:r w:rsidRPr="00BE3511">
              <w:rPr>
                <w:rFonts w:ascii="Times New Roman" w:eastAsia="Times New Roman" w:hAnsi="Times New Roman"/>
                <w:lang w:eastAsia="uk-UA"/>
              </w:rPr>
              <w:t>)</w:t>
            </w:r>
          </w:p>
        </w:tc>
        <w:tc>
          <w:tcPr>
            <w:tcW w:w="400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0,00000</w:t>
            </w:r>
          </w:p>
        </w:tc>
        <w:tc>
          <w:tcPr>
            <w:tcW w:w="3975" w:type="dxa"/>
            <w:vAlign w:val="center"/>
            <w:hideMark/>
          </w:tcPr>
          <w:p w:rsidR="00EC699C" w:rsidRPr="00BE3511" w:rsidRDefault="00EC699C" w:rsidP="001E5383">
            <w:pPr>
              <w:spacing w:before="100" w:beforeAutospacing="1" w:after="100" w:afterAutospacing="1" w:line="240" w:lineRule="auto"/>
              <w:rPr>
                <w:rFonts w:ascii="Times New Roman" w:eastAsia="Times New Roman" w:hAnsi="Times New Roman"/>
                <w:lang w:eastAsia="uk-UA"/>
              </w:rPr>
            </w:pPr>
            <w:r w:rsidRPr="00BE3511">
              <w:rPr>
                <w:rFonts w:ascii="Times New Roman" w:eastAsia="Times New Roman" w:hAnsi="Times New Roman"/>
                <w:lang w:eastAsia="uk-UA"/>
              </w:rPr>
              <w:t>0,00068</w:t>
            </w:r>
          </w:p>
        </w:tc>
      </w:tr>
    </w:tbl>
    <w:p w:rsidR="00EC699C" w:rsidRPr="00C9188F" w:rsidRDefault="00EC699C" w:rsidP="00EC699C">
      <w:pPr>
        <w:spacing w:after="0" w:line="240" w:lineRule="auto"/>
        <w:jc w:val="both"/>
        <w:rPr>
          <w:rFonts w:ascii="Times New Roman" w:hAnsi="Times New Roman"/>
          <w:sz w:val="20"/>
          <w:szCs w:val="20"/>
        </w:rPr>
      </w:pPr>
      <w:r w:rsidRPr="0066379B">
        <w:rPr>
          <w:rFonts w:ascii="Times New Roman" w:eastAsia="Times New Roman" w:hAnsi="Times New Roman"/>
          <w:lang w:eastAsia="uk-UA"/>
        </w:rPr>
        <w:t> *</w:t>
      </w:r>
      <w:r w:rsidRPr="00BE3511">
        <w:rPr>
          <w:rFonts w:ascii="Times New Roman" w:hAnsi="Times New Roman"/>
          <w:bCs/>
          <w:sz w:val="20"/>
          <w:szCs w:val="20"/>
          <w:lang w:eastAsia="uk-UA"/>
        </w:rPr>
        <w:t>Станом на дату затвердження повідомлення не завершено проведення аудиторської перевірки річної фінансової звітності Банку</w:t>
      </w:r>
      <w:r>
        <w:rPr>
          <w:rFonts w:ascii="Times New Roman" w:hAnsi="Times New Roman"/>
          <w:bCs/>
          <w:sz w:val="20"/>
          <w:szCs w:val="20"/>
          <w:lang w:eastAsia="uk-UA"/>
        </w:rPr>
        <w:t xml:space="preserve"> (</w:t>
      </w:r>
      <w:r w:rsidRPr="00BE3511">
        <w:rPr>
          <w:rFonts w:ascii="Times New Roman" w:hAnsi="Times New Roman"/>
          <w:bCs/>
          <w:sz w:val="20"/>
          <w:szCs w:val="20"/>
          <w:lang w:eastAsia="uk-UA"/>
        </w:rPr>
        <w:t>дані, викладені в таблиці, ще не підтверджені зовнішніми аудиторами Банку</w:t>
      </w:r>
      <w:r>
        <w:rPr>
          <w:rFonts w:ascii="Times New Roman" w:hAnsi="Times New Roman"/>
          <w:bCs/>
          <w:sz w:val="20"/>
          <w:szCs w:val="20"/>
          <w:lang w:eastAsia="uk-UA"/>
        </w:rPr>
        <w:t>)</w:t>
      </w:r>
      <w:r w:rsidRPr="00BE3511">
        <w:rPr>
          <w:rFonts w:ascii="Times New Roman" w:hAnsi="Times New Roman"/>
          <w:bCs/>
          <w:sz w:val="20"/>
          <w:szCs w:val="20"/>
          <w:lang w:eastAsia="uk-UA"/>
        </w:rPr>
        <w:t>, також згідно з нормативними документами НБУ можуть здійснюватися коригуючи проведення, тому можливі окремі зміни у зазначених вище показниках.</w:t>
      </w:r>
    </w:p>
    <w:p w:rsidR="00EC699C" w:rsidRPr="00C9188F" w:rsidRDefault="00EC699C" w:rsidP="00EC699C">
      <w:pPr>
        <w:spacing w:after="0" w:line="240" w:lineRule="auto"/>
        <w:ind w:firstLine="567"/>
        <w:jc w:val="both"/>
        <w:rPr>
          <w:rFonts w:ascii="Times New Roman" w:hAnsi="Times New Roman"/>
          <w:shd w:val="clear" w:color="auto" w:fill="FFFFFF"/>
        </w:rPr>
      </w:pPr>
    </w:p>
    <w:p w:rsidR="00EC699C" w:rsidRPr="0066379B" w:rsidRDefault="00EC699C" w:rsidP="00EC699C">
      <w:pPr>
        <w:spacing w:after="0" w:line="240" w:lineRule="auto"/>
        <w:ind w:firstLine="567"/>
        <w:jc w:val="both"/>
        <w:rPr>
          <w:rFonts w:ascii="Times New Roman" w:hAnsi="Times New Roman"/>
          <w:shd w:val="clear" w:color="auto" w:fill="FFFFFF"/>
        </w:rPr>
      </w:pPr>
      <w:r w:rsidRPr="0066379B">
        <w:rPr>
          <w:rFonts w:ascii="Times New Roman" w:hAnsi="Times New Roman"/>
          <w:shd w:val="clear" w:color="auto" w:fill="FFFFFF"/>
        </w:rPr>
        <w:t>Телефон для довідок: (044) 257 20 14.</w:t>
      </w:r>
    </w:p>
    <w:p w:rsidR="00DF6D80" w:rsidRDefault="00DF6D80" w:rsidP="00DF6D80">
      <w:pPr>
        <w:spacing w:after="0" w:line="240" w:lineRule="auto"/>
        <w:ind w:left="284" w:firstLine="4252"/>
        <w:jc w:val="both"/>
        <w:rPr>
          <w:rFonts w:ascii="Times New Roman" w:hAnsi="Times New Roman"/>
          <w:b/>
          <w:lang w:eastAsia="uk-UA"/>
        </w:rPr>
      </w:pPr>
    </w:p>
    <w:p w:rsidR="00DF6D80" w:rsidRDefault="00DF6D80" w:rsidP="00DF6D80">
      <w:pPr>
        <w:spacing w:after="0" w:line="240" w:lineRule="auto"/>
        <w:ind w:left="284" w:firstLine="4252"/>
        <w:jc w:val="both"/>
        <w:rPr>
          <w:rFonts w:ascii="Times New Roman" w:hAnsi="Times New Roman"/>
          <w:b/>
          <w:lang w:eastAsia="uk-UA"/>
        </w:rPr>
      </w:pPr>
    </w:p>
    <w:p w:rsidR="00DF6D80" w:rsidRPr="00264D6A" w:rsidRDefault="00DF6D80" w:rsidP="00DF6D80">
      <w:pPr>
        <w:spacing w:after="0" w:line="240" w:lineRule="auto"/>
        <w:ind w:left="284" w:firstLine="4252"/>
        <w:jc w:val="both"/>
        <w:rPr>
          <w:rFonts w:ascii="Times New Roman" w:hAnsi="Times New Roman"/>
          <w:b/>
          <w:lang w:eastAsia="uk-UA"/>
        </w:rPr>
      </w:pPr>
      <w:r w:rsidRPr="00264D6A">
        <w:rPr>
          <w:rFonts w:ascii="Times New Roman" w:hAnsi="Times New Roman"/>
          <w:b/>
          <w:lang w:eastAsia="uk-UA"/>
        </w:rPr>
        <w:t xml:space="preserve">Наглядова рада </w:t>
      </w:r>
      <w:proofErr w:type="spellStart"/>
      <w:r w:rsidRPr="00264D6A">
        <w:rPr>
          <w:rFonts w:ascii="Times New Roman" w:hAnsi="Times New Roman"/>
          <w:b/>
          <w:lang w:eastAsia="uk-UA"/>
        </w:rPr>
        <w:t>ПрАТ</w:t>
      </w:r>
      <w:proofErr w:type="spellEnd"/>
      <w:r w:rsidRPr="00264D6A">
        <w:rPr>
          <w:rFonts w:ascii="Times New Roman" w:hAnsi="Times New Roman"/>
          <w:b/>
          <w:lang w:eastAsia="uk-UA"/>
        </w:rPr>
        <w:t xml:space="preserve"> «БАНК ФАМІЛЬНИЙ»</w:t>
      </w:r>
    </w:p>
    <w:p w:rsidR="007861B7" w:rsidRDefault="00C75334"/>
    <w:sectPr w:rsidR="007861B7" w:rsidSect="001456B0">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80" w:rsidRDefault="00DF6D80" w:rsidP="00DF6D80">
      <w:pPr>
        <w:spacing w:after="0" w:line="240" w:lineRule="auto"/>
      </w:pPr>
      <w:r>
        <w:separator/>
      </w:r>
    </w:p>
  </w:endnote>
  <w:endnote w:type="continuationSeparator" w:id="0">
    <w:p w:rsidR="00DF6D80" w:rsidRDefault="00DF6D80" w:rsidP="00DF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80" w:rsidRDefault="00DF6D80" w:rsidP="00DF6D80">
      <w:pPr>
        <w:spacing w:after="0" w:line="240" w:lineRule="auto"/>
      </w:pPr>
      <w:r>
        <w:separator/>
      </w:r>
    </w:p>
  </w:footnote>
  <w:footnote w:type="continuationSeparator" w:id="0">
    <w:p w:rsidR="00DF6D80" w:rsidRDefault="00DF6D80" w:rsidP="00DF6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80" w:rsidRPr="00DF6D80" w:rsidRDefault="00DF6D80" w:rsidP="00DF6D80">
    <w:pPr>
      <w:pStyle w:val="a6"/>
      <w:ind w:right="84"/>
      <w:rPr>
        <w:rFonts w:ascii="Times New Roman" w:hAnsi="Times New Roman"/>
        <w:sz w:val="18"/>
        <w:szCs w:val="18"/>
      </w:rPr>
    </w:pPr>
    <w:r w:rsidRPr="00DF6D80">
      <w:rPr>
        <w:rFonts w:ascii="Times New Roman" w:hAnsi="Times New Roman"/>
        <w:sz w:val="18"/>
        <w:szCs w:val="18"/>
        <w:lang w:eastAsia="uk-UA"/>
      </w:rPr>
      <w:t xml:space="preserve">Повідомлення про проведення річних Загальних зборів акціонерів Банку </w:t>
    </w:r>
    <w:r>
      <w:rPr>
        <w:rFonts w:ascii="Times New Roman" w:hAnsi="Times New Roman"/>
        <w:sz w:val="18"/>
        <w:szCs w:val="18"/>
        <w:lang w:eastAsia="uk-UA"/>
      </w:rPr>
      <w:t xml:space="preserve">                                                </w:t>
    </w:r>
    <w:r w:rsidRPr="00DF6D80">
      <w:rPr>
        <w:rFonts w:ascii="Times New Roman" w:hAnsi="Times New Roman"/>
        <w:sz w:val="18"/>
        <w:szCs w:val="18"/>
        <w:lang w:eastAsia="uk-UA"/>
      </w:rPr>
      <w:t xml:space="preserve">           </w:t>
    </w:r>
    <w:r w:rsidRPr="00DF6D80">
      <w:rPr>
        <w:rFonts w:ascii="Times New Roman" w:hAnsi="Times New Roman"/>
        <w:sz w:val="18"/>
        <w:szCs w:val="18"/>
      </w:rPr>
      <w:t xml:space="preserve">  Сторінка </w:t>
    </w:r>
    <w:r w:rsidR="008E51B0" w:rsidRPr="00DF6D80">
      <w:rPr>
        <w:rFonts w:ascii="Times New Roman" w:hAnsi="Times New Roman"/>
        <w:sz w:val="18"/>
        <w:szCs w:val="18"/>
      </w:rPr>
      <w:fldChar w:fldCharType="begin"/>
    </w:r>
    <w:r w:rsidRPr="00DF6D80">
      <w:rPr>
        <w:rFonts w:ascii="Times New Roman" w:hAnsi="Times New Roman"/>
        <w:sz w:val="18"/>
        <w:szCs w:val="18"/>
      </w:rPr>
      <w:instrText xml:space="preserve"> PAGE </w:instrText>
    </w:r>
    <w:r w:rsidR="008E51B0" w:rsidRPr="00DF6D80">
      <w:rPr>
        <w:rFonts w:ascii="Times New Roman" w:hAnsi="Times New Roman"/>
        <w:sz w:val="18"/>
        <w:szCs w:val="18"/>
      </w:rPr>
      <w:fldChar w:fldCharType="separate"/>
    </w:r>
    <w:r w:rsidR="00C75334">
      <w:rPr>
        <w:rFonts w:ascii="Times New Roman" w:hAnsi="Times New Roman"/>
        <w:noProof/>
        <w:sz w:val="18"/>
        <w:szCs w:val="18"/>
      </w:rPr>
      <w:t>2</w:t>
    </w:r>
    <w:r w:rsidR="008E51B0" w:rsidRPr="00DF6D80">
      <w:rPr>
        <w:rFonts w:ascii="Times New Roman" w:hAnsi="Times New Roman"/>
        <w:sz w:val="18"/>
        <w:szCs w:val="18"/>
      </w:rPr>
      <w:fldChar w:fldCharType="end"/>
    </w:r>
    <w:r w:rsidRPr="00DF6D80">
      <w:rPr>
        <w:rFonts w:ascii="Times New Roman" w:hAnsi="Times New Roman"/>
        <w:sz w:val="18"/>
        <w:szCs w:val="18"/>
      </w:rPr>
      <w:t xml:space="preserve"> з </w:t>
    </w:r>
    <w:r w:rsidR="008E51B0" w:rsidRPr="00DF6D80">
      <w:rPr>
        <w:rFonts w:ascii="Times New Roman" w:hAnsi="Times New Roman"/>
        <w:sz w:val="18"/>
        <w:szCs w:val="18"/>
      </w:rPr>
      <w:fldChar w:fldCharType="begin"/>
    </w:r>
    <w:r w:rsidRPr="00DF6D80">
      <w:rPr>
        <w:rFonts w:ascii="Times New Roman" w:hAnsi="Times New Roman"/>
        <w:sz w:val="18"/>
        <w:szCs w:val="18"/>
      </w:rPr>
      <w:instrText xml:space="preserve"> NUMPAGES </w:instrText>
    </w:r>
    <w:r w:rsidR="008E51B0" w:rsidRPr="00DF6D80">
      <w:rPr>
        <w:rFonts w:ascii="Times New Roman" w:hAnsi="Times New Roman"/>
        <w:sz w:val="18"/>
        <w:szCs w:val="18"/>
      </w:rPr>
      <w:fldChar w:fldCharType="separate"/>
    </w:r>
    <w:r w:rsidR="00C75334">
      <w:rPr>
        <w:rFonts w:ascii="Times New Roman" w:hAnsi="Times New Roman"/>
        <w:noProof/>
        <w:sz w:val="18"/>
        <w:szCs w:val="18"/>
      </w:rPr>
      <w:t>4</w:t>
    </w:r>
    <w:r w:rsidR="008E51B0" w:rsidRPr="00DF6D80">
      <w:rPr>
        <w:rFonts w:ascii="Times New Roman" w:hAnsi="Times New Roman"/>
        <w:sz w:val="18"/>
        <w:szCs w:val="18"/>
      </w:rPr>
      <w:fldChar w:fldCharType="end"/>
    </w:r>
  </w:p>
  <w:p w:rsidR="00DF6D80" w:rsidRPr="00DF6D80" w:rsidRDefault="00DF6D80">
    <w:pPr>
      <w:pStyle w:val="a6"/>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7AA3"/>
    <w:multiLevelType w:val="hybridMultilevel"/>
    <w:tmpl w:val="1B7829A4"/>
    <w:lvl w:ilvl="0" w:tplc="CC8ED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F733E6B"/>
    <w:multiLevelType w:val="hybridMultilevel"/>
    <w:tmpl w:val="BCE41A3C"/>
    <w:lvl w:ilvl="0" w:tplc="AFBAFB2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hyphenationZone w:val="425"/>
  <w:characterSpacingControl w:val="doNotCompress"/>
  <w:footnotePr>
    <w:footnote w:id="-1"/>
    <w:footnote w:id="0"/>
  </w:footnotePr>
  <w:endnotePr>
    <w:endnote w:id="-1"/>
    <w:endnote w:id="0"/>
  </w:endnotePr>
  <w:compat/>
  <w:rsids>
    <w:rsidRoot w:val="00EC699C"/>
    <w:rsid w:val="001456B0"/>
    <w:rsid w:val="00860DC1"/>
    <w:rsid w:val="008E51B0"/>
    <w:rsid w:val="00A377D9"/>
    <w:rsid w:val="00C1679D"/>
    <w:rsid w:val="00C75334"/>
    <w:rsid w:val="00CC278A"/>
    <w:rsid w:val="00DF6D80"/>
    <w:rsid w:val="00EC69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C699C"/>
    <w:pPr>
      <w:ind w:left="720"/>
      <w:contextualSpacing/>
    </w:pPr>
  </w:style>
  <w:style w:type="character" w:styleId="a5">
    <w:name w:val="Hyperlink"/>
    <w:basedOn w:val="a0"/>
    <w:uiPriority w:val="99"/>
    <w:unhideWhenUsed/>
    <w:rsid w:val="00EC699C"/>
    <w:rPr>
      <w:color w:val="0000FF" w:themeColor="hyperlink"/>
      <w:u w:val="single"/>
    </w:rPr>
  </w:style>
  <w:style w:type="character" w:customStyle="1" w:styleId="a4">
    <w:name w:val="Абзац списка Знак"/>
    <w:link w:val="a3"/>
    <w:uiPriority w:val="99"/>
    <w:locked/>
    <w:rsid w:val="00EC699C"/>
    <w:rPr>
      <w:rFonts w:ascii="Calibri" w:eastAsia="Calibri" w:hAnsi="Calibri" w:cs="Times New Roman"/>
    </w:rPr>
  </w:style>
  <w:style w:type="paragraph" w:styleId="a6">
    <w:name w:val="header"/>
    <w:basedOn w:val="a"/>
    <w:link w:val="a7"/>
    <w:uiPriority w:val="99"/>
    <w:unhideWhenUsed/>
    <w:rsid w:val="00DF6D8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F6D80"/>
    <w:rPr>
      <w:rFonts w:ascii="Calibri" w:eastAsia="Calibri" w:hAnsi="Calibri" w:cs="Times New Roman"/>
    </w:rPr>
  </w:style>
  <w:style w:type="paragraph" w:styleId="a8">
    <w:name w:val="footer"/>
    <w:basedOn w:val="a"/>
    <w:link w:val="a9"/>
    <w:uiPriority w:val="99"/>
    <w:semiHidden/>
    <w:unhideWhenUsed/>
    <w:rsid w:val="00DF6D80"/>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DF6D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ed20180501/print" TargetMode="External"/><Relationship Id="rId3" Type="http://schemas.openxmlformats.org/officeDocument/2006/relationships/settings" Target="settings.xml"/><Relationship Id="rId7" Type="http://schemas.openxmlformats.org/officeDocument/2006/relationships/hyperlink" Target="http://www.fban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9768</Words>
  <Characters>5569</Characters>
  <Application>Microsoft Office Word</Application>
  <DocSecurity>0</DocSecurity>
  <Lines>46</Lines>
  <Paragraphs>30</Paragraphs>
  <ScaleCrop>false</ScaleCrop>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Bitsan</dc:creator>
  <cp:lastModifiedBy>Bitsan</cp:lastModifiedBy>
  <cp:revision>4</cp:revision>
  <dcterms:created xsi:type="dcterms:W3CDTF">2021-03-24T15:47:00Z</dcterms:created>
  <dcterms:modified xsi:type="dcterms:W3CDTF">2021-03-24T17:02:00Z</dcterms:modified>
</cp:coreProperties>
</file>